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2CF88"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DD45D5">
        <w:rPr>
          <w:rFonts w:asciiTheme="minorHAnsi" w:hAnsiTheme="minorHAnsi" w:cstheme="minorHAnsi"/>
          <w:sz w:val="32"/>
          <w:szCs w:val="32"/>
        </w:rPr>
        <w:t>6</w:t>
      </w:r>
      <w:r>
        <w:rPr>
          <w:rFonts w:asciiTheme="minorHAnsi" w:hAnsiTheme="minorHAnsi" w:cstheme="minorHAnsi"/>
          <w:sz w:val="32"/>
          <w:szCs w:val="32"/>
        </w:rPr>
        <w:t xml:space="preserve">/Week </w:t>
      </w:r>
      <w:r w:rsidR="00DD45D5">
        <w:rPr>
          <w:rFonts w:asciiTheme="minorHAnsi" w:hAnsiTheme="minorHAnsi" w:cstheme="minorHAnsi"/>
          <w:sz w:val="32"/>
          <w:szCs w:val="32"/>
        </w:rPr>
        <w:t>3</w:t>
      </w:r>
    </w:p>
    <w:p w14:paraId="30507A03"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DD45D5" w:rsidRPr="00DD45D5">
        <w:rPr>
          <w:rFonts w:asciiTheme="minorHAnsi" w:hAnsiTheme="minorHAnsi" w:cstheme="minorHAnsi"/>
          <w:sz w:val="32"/>
          <w:szCs w:val="32"/>
        </w:rPr>
        <w:t xml:space="preserve">  </w:t>
      </w:r>
      <w:r w:rsidR="00DD45D5" w:rsidRPr="00F055CC">
        <w:rPr>
          <w:rFonts w:asciiTheme="minorHAnsi" w:hAnsiTheme="minorHAnsi" w:cstheme="minorHAnsi"/>
          <w:sz w:val="32"/>
          <w:szCs w:val="32"/>
        </w:rPr>
        <w:t>Beneath Blue Waters</w:t>
      </w:r>
    </w:p>
    <w:p w14:paraId="1A658442"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055CC">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38F902C" w14:textId="77777777" w:rsidR="00CC51A2" w:rsidRPr="00F055CC"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055CC">
        <w:rPr>
          <w:rFonts w:asciiTheme="minorHAnsi" w:hAnsiTheme="minorHAnsi" w:cstheme="minorHAnsi"/>
          <w:sz w:val="32"/>
          <w:szCs w:val="32"/>
          <w:u w:val="single"/>
        </w:rPr>
        <w:t>:</w:t>
      </w:r>
      <w:r w:rsidR="00F055CC">
        <w:rPr>
          <w:rFonts w:asciiTheme="minorHAnsi" w:hAnsiTheme="minorHAnsi" w:cstheme="minorHAnsi"/>
          <w:sz w:val="32"/>
          <w:szCs w:val="32"/>
        </w:rPr>
        <w:t xml:space="preserve"> </w:t>
      </w:r>
      <w:r w:rsidR="007C7779">
        <w:rPr>
          <w:rFonts w:asciiTheme="minorHAnsi" w:hAnsiTheme="minorHAnsi" w:cstheme="minorHAnsi"/>
          <w:sz w:val="32"/>
          <w:szCs w:val="32"/>
        </w:rPr>
        <w:t>RI</w:t>
      </w:r>
      <w:r w:rsidR="003A46DA">
        <w:rPr>
          <w:rFonts w:asciiTheme="minorHAnsi" w:hAnsiTheme="minorHAnsi" w:cstheme="minorHAnsi"/>
          <w:sz w:val="32"/>
          <w:szCs w:val="32"/>
        </w:rPr>
        <w:t>.</w:t>
      </w:r>
      <w:r w:rsidR="007C7779">
        <w:rPr>
          <w:rFonts w:asciiTheme="minorHAnsi" w:hAnsiTheme="minorHAnsi" w:cstheme="minorHAnsi"/>
          <w:sz w:val="32"/>
          <w:szCs w:val="32"/>
        </w:rPr>
        <w:t>6.1, RI</w:t>
      </w:r>
      <w:r w:rsidR="003A46DA">
        <w:rPr>
          <w:rFonts w:asciiTheme="minorHAnsi" w:hAnsiTheme="minorHAnsi" w:cstheme="minorHAnsi"/>
          <w:sz w:val="32"/>
          <w:szCs w:val="32"/>
        </w:rPr>
        <w:t>.</w:t>
      </w:r>
      <w:r w:rsidR="007C7779">
        <w:rPr>
          <w:rFonts w:asciiTheme="minorHAnsi" w:hAnsiTheme="minorHAnsi" w:cstheme="minorHAnsi"/>
          <w:sz w:val="32"/>
          <w:szCs w:val="32"/>
        </w:rPr>
        <w:t>6.3, RI</w:t>
      </w:r>
      <w:r w:rsidR="003A46DA">
        <w:rPr>
          <w:rFonts w:asciiTheme="minorHAnsi" w:hAnsiTheme="minorHAnsi" w:cstheme="minorHAnsi"/>
          <w:sz w:val="32"/>
          <w:szCs w:val="32"/>
        </w:rPr>
        <w:t>.</w:t>
      </w:r>
      <w:r w:rsidR="007C7779">
        <w:rPr>
          <w:rFonts w:asciiTheme="minorHAnsi" w:hAnsiTheme="minorHAnsi" w:cstheme="minorHAnsi"/>
          <w:sz w:val="32"/>
          <w:szCs w:val="32"/>
        </w:rPr>
        <w:t>6.5, SL</w:t>
      </w:r>
      <w:r w:rsidR="003A46DA">
        <w:rPr>
          <w:rFonts w:asciiTheme="minorHAnsi" w:hAnsiTheme="minorHAnsi" w:cstheme="minorHAnsi"/>
          <w:sz w:val="32"/>
          <w:szCs w:val="32"/>
        </w:rPr>
        <w:t>.</w:t>
      </w:r>
      <w:r w:rsidR="007C7779">
        <w:rPr>
          <w:rFonts w:asciiTheme="minorHAnsi" w:hAnsiTheme="minorHAnsi" w:cstheme="minorHAnsi"/>
          <w:sz w:val="32"/>
          <w:szCs w:val="32"/>
        </w:rPr>
        <w:t>6.1, SL</w:t>
      </w:r>
      <w:r w:rsidR="003A46DA">
        <w:rPr>
          <w:rFonts w:asciiTheme="minorHAnsi" w:hAnsiTheme="minorHAnsi" w:cstheme="minorHAnsi"/>
          <w:sz w:val="32"/>
          <w:szCs w:val="32"/>
        </w:rPr>
        <w:t>.</w:t>
      </w:r>
      <w:r w:rsidR="007C7779">
        <w:rPr>
          <w:rFonts w:asciiTheme="minorHAnsi" w:hAnsiTheme="minorHAnsi" w:cstheme="minorHAnsi"/>
          <w:sz w:val="32"/>
          <w:szCs w:val="32"/>
        </w:rPr>
        <w:t>6.3, SL</w:t>
      </w:r>
      <w:r w:rsidR="003A46DA">
        <w:rPr>
          <w:rFonts w:asciiTheme="minorHAnsi" w:hAnsiTheme="minorHAnsi" w:cstheme="minorHAnsi"/>
          <w:sz w:val="32"/>
          <w:szCs w:val="32"/>
        </w:rPr>
        <w:t>.</w:t>
      </w:r>
      <w:r w:rsidR="007C7779">
        <w:rPr>
          <w:rFonts w:asciiTheme="minorHAnsi" w:hAnsiTheme="minorHAnsi" w:cstheme="minorHAnsi"/>
          <w:sz w:val="32"/>
          <w:szCs w:val="32"/>
        </w:rPr>
        <w:t>6.4*, W</w:t>
      </w:r>
      <w:r w:rsidR="003A46DA">
        <w:rPr>
          <w:rFonts w:asciiTheme="minorHAnsi" w:hAnsiTheme="minorHAnsi" w:cstheme="minorHAnsi"/>
          <w:sz w:val="32"/>
          <w:szCs w:val="32"/>
        </w:rPr>
        <w:t>.</w:t>
      </w:r>
      <w:r w:rsidR="007C7779">
        <w:rPr>
          <w:rFonts w:asciiTheme="minorHAnsi" w:hAnsiTheme="minorHAnsi" w:cstheme="minorHAnsi"/>
          <w:sz w:val="32"/>
          <w:szCs w:val="32"/>
        </w:rPr>
        <w:t>6.1</w:t>
      </w:r>
      <w:r w:rsidR="003A46DA">
        <w:rPr>
          <w:rFonts w:asciiTheme="minorHAnsi" w:hAnsiTheme="minorHAnsi" w:cstheme="minorHAnsi"/>
          <w:sz w:val="32"/>
          <w:szCs w:val="32"/>
        </w:rPr>
        <w:t>, W.6.9</w:t>
      </w:r>
    </w:p>
    <w:p w14:paraId="759ACAA9" w14:textId="77777777" w:rsidR="001034D9" w:rsidRDefault="001034D9" w:rsidP="001034D9">
      <w:pPr>
        <w:spacing w:after="0" w:line="360" w:lineRule="auto"/>
        <w:rPr>
          <w:rFonts w:asciiTheme="minorHAnsi" w:hAnsiTheme="minorHAnsi" w:cstheme="minorHAnsi"/>
          <w:sz w:val="32"/>
          <w:szCs w:val="32"/>
          <w:u w:val="single"/>
        </w:rPr>
      </w:pPr>
    </w:p>
    <w:p w14:paraId="4E5DBE1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D5151A3"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3B5D4A6"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1ABB6A6"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38AF00D" w14:textId="77777777"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427CBDB" w14:textId="77777777" w:rsidR="00131EB7" w:rsidRPr="00131EB7" w:rsidRDefault="00131EB7" w:rsidP="00F055C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deepest </w:t>
      </w:r>
      <w:r w:rsidR="00760CE7">
        <w:rPr>
          <w:rFonts w:asciiTheme="minorHAnsi" w:hAnsiTheme="minorHAnsi" w:cstheme="minorHAnsi"/>
          <w:sz w:val="24"/>
          <w:szCs w:val="24"/>
        </w:rPr>
        <w:t>zone</w:t>
      </w:r>
      <w:r>
        <w:rPr>
          <w:rFonts w:asciiTheme="minorHAnsi" w:hAnsiTheme="minorHAnsi" w:cstheme="minorHAnsi"/>
          <w:sz w:val="24"/>
          <w:szCs w:val="24"/>
        </w:rPr>
        <w:t xml:space="preserve"> of the ocean, the ocean floor</w:t>
      </w:r>
      <w:r w:rsidR="00760CE7">
        <w:rPr>
          <w:rFonts w:asciiTheme="minorHAnsi" w:hAnsiTheme="minorHAnsi" w:cstheme="minorHAnsi"/>
          <w:sz w:val="24"/>
          <w:szCs w:val="24"/>
        </w:rPr>
        <w:t xml:space="preserve"> and up</w:t>
      </w:r>
      <w:r>
        <w:rPr>
          <w:rFonts w:asciiTheme="minorHAnsi" w:hAnsiTheme="minorHAnsi" w:cstheme="minorHAnsi"/>
          <w:sz w:val="24"/>
          <w:szCs w:val="24"/>
        </w:rPr>
        <w:t xml:space="preserve"> is considered a new frontier.  This selection </w:t>
      </w:r>
      <w:r w:rsidR="00760CE7">
        <w:rPr>
          <w:rFonts w:asciiTheme="minorHAnsi" w:hAnsiTheme="minorHAnsi" w:cstheme="minorHAnsi"/>
          <w:sz w:val="24"/>
          <w:szCs w:val="24"/>
        </w:rPr>
        <w:t xml:space="preserve">is written </w:t>
      </w:r>
      <w:r w:rsidR="00BF65CD">
        <w:rPr>
          <w:rFonts w:asciiTheme="minorHAnsi" w:hAnsiTheme="minorHAnsi" w:cstheme="minorHAnsi"/>
          <w:sz w:val="24"/>
          <w:szCs w:val="24"/>
        </w:rPr>
        <w:t>as</w:t>
      </w:r>
      <w:r w:rsidR="00760CE7">
        <w:rPr>
          <w:rFonts w:asciiTheme="minorHAnsi" w:hAnsiTheme="minorHAnsi" w:cstheme="minorHAnsi"/>
          <w:sz w:val="24"/>
          <w:szCs w:val="24"/>
        </w:rPr>
        <w:t xml:space="preserve"> a </w:t>
      </w:r>
      <w:r w:rsidR="00760CE7" w:rsidRPr="00BF65CD">
        <w:rPr>
          <w:rFonts w:asciiTheme="minorHAnsi" w:hAnsiTheme="minorHAnsi" w:cstheme="minorHAnsi"/>
          <w:i/>
          <w:sz w:val="24"/>
          <w:szCs w:val="24"/>
        </w:rPr>
        <w:t>voyage</w:t>
      </w:r>
      <w:r w:rsidR="00760CE7">
        <w:rPr>
          <w:rFonts w:asciiTheme="minorHAnsi" w:hAnsiTheme="minorHAnsi" w:cstheme="minorHAnsi"/>
          <w:sz w:val="24"/>
          <w:szCs w:val="24"/>
        </w:rPr>
        <w:t xml:space="preserve"> in the submersible, Alvin, to give readers a feeling of how rare event this is.  Each paragraph contributes to this understanding and builds a sense of awe for the event.</w:t>
      </w:r>
    </w:p>
    <w:p w14:paraId="15C4860D"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F574D02" w14:textId="77777777" w:rsidR="00FB2380" w:rsidRPr="00F055CC" w:rsidRDefault="00131EB7" w:rsidP="00F055C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Beneath Blue Waters comes from the trade book with the same title.  It focuses on the layers of the ocean.  This selection takes students to the deepest zone in a </w:t>
      </w:r>
      <w:proofErr w:type="gramStart"/>
      <w:r>
        <w:rPr>
          <w:rFonts w:asciiTheme="minorHAnsi" w:hAnsiTheme="minorHAnsi" w:cstheme="minorHAnsi"/>
          <w:sz w:val="24"/>
          <w:szCs w:val="24"/>
        </w:rPr>
        <w:t>three crew</w:t>
      </w:r>
      <w:proofErr w:type="gramEnd"/>
      <w:r>
        <w:rPr>
          <w:rFonts w:asciiTheme="minorHAnsi" w:hAnsiTheme="minorHAnsi" w:cstheme="minorHAnsi"/>
          <w:sz w:val="24"/>
          <w:szCs w:val="24"/>
        </w:rPr>
        <w:t xml:space="preserve"> membe</w:t>
      </w:r>
      <w:r w:rsidR="007C7779">
        <w:rPr>
          <w:rFonts w:asciiTheme="minorHAnsi" w:hAnsiTheme="minorHAnsi" w:cstheme="minorHAnsi"/>
          <w:sz w:val="24"/>
          <w:szCs w:val="24"/>
        </w:rPr>
        <w:t>r, submersible called Alvin.  It reviews</w:t>
      </w:r>
      <w:r>
        <w:rPr>
          <w:rFonts w:asciiTheme="minorHAnsi" w:hAnsiTheme="minorHAnsi" w:cstheme="minorHAnsi"/>
          <w:sz w:val="24"/>
          <w:szCs w:val="24"/>
        </w:rPr>
        <w:t xml:space="preserve"> the history of Alvin, explores sea life at the deepest depths and retur</w:t>
      </w:r>
      <w:r w:rsidR="00BF65CD">
        <w:rPr>
          <w:rFonts w:asciiTheme="minorHAnsi" w:hAnsiTheme="minorHAnsi" w:cstheme="minorHAnsi"/>
          <w:sz w:val="24"/>
          <w:szCs w:val="24"/>
        </w:rPr>
        <w:t>ns from the five hour mission.</w:t>
      </w:r>
    </w:p>
    <w:p w14:paraId="4332069D"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1349A69"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0A14A522"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14:paraId="550FCDE9" w14:textId="77777777" w:rsidR="00081A99" w:rsidRPr="00F055CC" w:rsidRDefault="00081A99" w:rsidP="00081A99">
      <w:pPr>
        <w:pStyle w:val="ListParagraph"/>
        <w:numPr>
          <w:ilvl w:val="0"/>
          <w:numId w:val="12"/>
        </w:numPr>
        <w:spacing w:after="0" w:line="360" w:lineRule="auto"/>
        <w:rPr>
          <w:sz w:val="24"/>
        </w:rPr>
      </w:pPr>
      <w:r w:rsidRPr="00F055CC">
        <w:rPr>
          <w:rFonts w:asciiTheme="minorHAnsi" w:hAnsiTheme="minorHAnsi" w:cstheme="minorHAnsi"/>
          <w:sz w:val="24"/>
        </w:rPr>
        <w:t>Students read the entire main selection text independently.</w:t>
      </w:r>
    </w:p>
    <w:p w14:paraId="5A5B4533" w14:textId="77777777" w:rsidR="00F055CC" w:rsidRPr="00F055CC" w:rsidRDefault="00081A99" w:rsidP="00081A99">
      <w:pPr>
        <w:pStyle w:val="ListParagraph"/>
        <w:numPr>
          <w:ilvl w:val="0"/>
          <w:numId w:val="12"/>
        </w:numPr>
        <w:spacing w:after="0" w:line="360" w:lineRule="auto"/>
        <w:rPr>
          <w:sz w:val="24"/>
        </w:rPr>
      </w:pPr>
      <w:r w:rsidRPr="00F055CC">
        <w:rPr>
          <w:rFonts w:asciiTheme="minorHAnsi" w:hAnsiTheme="minorHAnsi" w:cstheme="minorHAnsi"/>
          <w:sz w:val="24"/>
        </w:rPr>
        <w:t>Teacher reads the main selection text aloud with students following along.</w:t>
      </w:r>
      <w:r w:rsidR="00F055CC">
        <w:rPr>
          <w:rFonts w:asciiTheme="minorHAnsi" w:hAnsiTheme="minorHAnsi" w:cstheme="minorHAnsi"/>
          <w:sz w:val="24"/>
        </w:rPr>
        <w:t xml:space="preserve"> </w:t>
      </w:r>
      <w:r w:rsidRPr="00F055CC">
        <w:rPr>
          <w:rFonts w:asciiTheme="minorHAnsi" w:hAnsiTheme="minorHAnsi" w:cstheme="minorHAnsi"/>
          <w:sz w:val="24"/>
        </w:rPr>
        <w:t xml:space="preserve">(Depending on how complex the text is and the amount of support needed by students, the teacher </w:t>
      </w:r>
      <w:r w:rsidR="00CA07EF" w:rsidRPr="00F055CC">
        <w:rPr>
          <w:rFonts w:asciiTheme="minorHAnsi" w:hAnsiTheme="minorHAnsi" w:cstheme="minorHAnsi"/>
          <w:sz w:val="24"/>
        </w:rPr>
        <w:t>may choose to reverse</w:t>
      </w:r>
      <w:r w:rsidRPr="00F055CC">
        <w:rPr>
          <w:rFonts w:asciiTheme="minorHAnsi" w:hAnsiTheme="minorHAnsi" w:cstheme="minorHAnsi"/>
          <w:sz w:val="24"/>
        </w:rPr>
        <w:t xml:space="preserve"> the order of steps 1 and 2.)</w:t>
      </w:r>
    </w:p>
    <w:p w14:paraId="7A7AA265" w14:textId="77777777" w:rsidR="00081A99" w:rsidRPr="00F055CC" w:rsidRDefault="00081A99" w:rsidP="00081A99">
      <w:pPr>
        <w:pStyle w:val="ListParagraph"/>
        <w:numPr>
          <w:ilvl w:val="0"/>
          <w:numId w:val="12"/>
        </w:numPr>
        <w:spacing w:after="0" w:line="360" w:lineRule="auto"/>
        <w:rPr>
          <w:sz w:val="24"/>
        </w:rPr>
      </w:pPr>
      <w:r w:rsidRPr="00F055CC">
        <w:rPr>
          <w:rFonts w:asciiTheme="minorHAnsi" w:hAnsiTheme="minorHAnsi" w:cstheme="minorHAnsi"/>
          <w:sz w:val="24"/>
        </w:rPr>
        <w:t>Students and teacher re-read the text while stopping to respond to</w:t>
      </w:r>
      <w:r w:rsidR="0095234C" w:rsidRPr="00F055CC">
        <w:rPr>
          <w:rFonts w:asciiTheme="minorHAnsi" w:hAnsiTheme="minorHAnsi" w:cstheme="minorHAnsi"/>
          <w:sz w:val="24"/>
        </w:rPr>
        <w:t xml:space="preserve"> and discuss</w:t>
      </w:r>
      <w:r w:rsidRPr="00F055CC">
        <w:rPr>
          <w:rFonts w:asciiTheme="minorHAnsi" w:hAnsiTheme="minorHAnsi" w:cstheme="minorHAnsi"/>
          <w:sz w:val="24"/>
        </w:rPr>
        <w:t xml:space="preserve"> </w:t>
      </w:r>
      <w:r w:rsidR="0095234C" w:rsidRPr="00F055CC">
        <w:rPr>
          <w:rFonts w:asciiTheme="minorHAnsi" w:hAnsiTheme="minorHAnsi" w:cstheme="minorHAnsi"/>
          <w:sz w:val="24"/>
        </w:rPr>
        <w:t xml:space="preserve">the </w:t>
      </w:r>
      <w:r w:rsidRPr="00F055CC">
        <w:rPr>
          <w:rFonts w:asciiTheme="minorHAnsi" w:hAnsiTheme="minorHAnsi" w:cstheme="minorHAnsi"/>
          <w:sz w:val="24"/>
        </w:rPr>
        <w:t>questions and returning to the text.  A variety of methods can be u</w:t>
      </w:r>
      <w:r w:rsidR="00F055CC" w:rsidRPr="00F055CC">
        <w:rPr>
          <w:rFonts w:asciiTheme="minorHAnsi" w:hAnsiTheme="minorHAnsi" w:cstheme="minorHAnsi"/>
          <w:sz w:val="24"/>
        </w:rPr>
        <w:t>s</w:t>
      </w:r>
      <w:r w:rsidRPr="00F055CC">
        <w:rPr>
          <w:rFonts w:asciiTheme="minorHAnsi" w:hAnsiTheme="minorHAnsi" w:cstheme="minorHAnsi"/>
          <w:sz w:val="24"/>
        </w:rPr>
        <w:t>ed to structure the reading</w:t>
      </w:r>
      <w:r w:rsidR="0095234C" w:rsidRPr="00F055CC">
        <w:rPr>
          <w:rFonts w:asciiTheme="minorHAnsi" w:hAnsiTheme="minorHAnsi" w:cstheme="minorHAnsi"/>
          <w:sz w:val="24"/>
        </w:rPr>
        <w:t xml:space="preserve"> and discussion</w:t>
      </w:r>
      <w:r w:rsidRPr="00F055CC">
        <w:rPr>
          <w:rFonts w:asciiTheme="minorHAnsi" w:hAnsiTheme="minorHAnsi" w:cstheme="minorHAnsi"/>
          <w:sz w:val="24"/>
        </w:rPr>
        <w:t xml:space="preserve"> (i.e.:  whole class discussion, think-pair-share, independent written response, group work, etc.)</w:t>
      </w:r>
    </w:p>
    <w:p w14:paraId="4DB4F9F9" w14:textId="77777777" w:rsidR="001F1840" w:rsidRDefault="001F1840" w:rsidP="00320A5A">
      <w:pPr>
        <w:spacing w:after="0" w:line="360" w:lineRule="auto"/>
        <w:rPr>
          <w:rFonts w:asciiTheme="minorHAnsi" w:hAnsiTheme="minorHAnsi" w:cstheme="minorHAnsi"/>
          <w:sz w:val="24"/>
          <w:szCs w:val="24"/>
        </w:rPr>
      </w:pPr>
    </w:p>
    <w:p w14:paraId="32E693E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72"/>
        <w:gridCol w:w="6472"/>
      </w:tblGrid>
      <w:tr w:rsidR="00CD6B7F" w:rsidRPr="00CD6B7F" w14:paraId="67761943" w14:textId="77777777">
        <w:trPr>
          <w:trHeight w:val="149"/>
        </w:trPr>
        <w:tc>
          <w:tcPr>
            <w:tcW w:w="6472" w:type="dxa"/>
          </w:tcPr>
          <w:p w14:paraId="52C50BF0"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72" w:type="dxa"/>
          </w:tcPr>
          <w:p w14:paraId="6C67DC2A" w14:textId="77777777" w:rsidR="00CD6B7F" w:rsidRPr="00CD6B7F" w:rsidRDefault="00CD6B7F" w:rsidP="005B6C42">
            <w:pPr>
              <w:spacing w:after="0" w:line="240" w:lineRule="auto"/>
              <w:rPr>
                <w:b/>
                <w:sz w:val="24"/>
                <w:szCs w:val="24"/>
              </w:rPr>
            </w:pPr>
            <w:r w:rsidRPr="00CD6B7F">
              <w:rPr>
                <w:b/>
                <w:sz w:val="24"/>
                <w:szCs w:val="24"/>
              </w:rPr>
              <w:t>Answers</w:t>
            </w:r>
          </w:p>
        </w:tc>
      </w:tr>
      <w:tr w:rsidR="00C57AAB" w:rsidRPr="00CD6B7F" w14:paraId="43F03F31" w14:textId="77777777">
        <w:trPr>
          <w:trHeight w:val="149"/>
        </w:trPr>
        <w:tc>
          <w:tcPr>
            <w:tcW w:w="6472" w:type="dxa"/>
          </w:tcPr>
          <w:p w14:paraId="38B40FA8" w14:textId="77777777" w:rsidR="00C57AAB" w:rsidRDefault="00E87AAD" w:rsidP="00177848">
            <w:pPr>
              <w:spacing w:after="0" w:line="240" w:lineRule="auto"/>
              <w:rPr>
                <w:sz w:val="24"/>
                <w:szCs w:val="24"/>
              </w:rPr>
            </w:pPr>
            <w:r>
              <w:rPr>
                <w:sz w:val="24"/>
                <w:szCs w:val="24"/>
              </w:rPr>
              <w:t>A “harsh place” describes a place where it is difficult to live. (p. 598 paragraph 1) Why does the author describe the deep sea as harsh?</w:t>
            </w:r>
          </w:p>
        </w:tc>
        <w:tc>
          <w:tcPr>
            <w:tcW w:w="6472" w:type="dxa"/>
          </w:tcPr>
          <w:p w14:paraId="6EC98495" w14:textId="77777777" w:rsidR="00C57AAB" w:rsidRDefault="00E87AAD" w:rsidP="005B6C42">
            <w:pPr>
              <w:spacing w:after="0" w:line="240" w:lineRule="auto"/>
              <w:rPr>
                <w:sz w:val="24"/>
                <w:szCs w:val="24"/>
              </w:rPr>
            </w:pPr>
            <w:r>
              <w:rPr>
                <w:sz w:val="24"/>
                <w:szCs w:val="24"/>
              </w:rPr>
              <w:t>It is totally dark and the water is near freezing.  Creatures have to spend most of their time looking for food.</w:t>
            </w:r>
          </w:p>
        </w:tc>
      </w:tr>
      <w:tr w:rsidR="00E87AAD" w:rsidRPr="00CD6B7F" w14:paraId="58583E6A" w14:textId="77777777">
        <w:trPr>
          <w:trHeight w:val="149"/>
        </w:trPr>
        <w:tc>
          <w:tcPr>
            <w:tcW w:w="6472" w:type="dxa"/>
          </w:tcPr>
          <w:p w14:paraId="72B50667" w14:textId="77777777" w:rsidR="00E87AAD" w:rsidRPr="00E87AAD" w:rsidRDefault="00E87AAD" w:rsidP="00177848">
            <w:pPr>
              <w:spacing w:after="0" w:line="240" w:lineRule="auto"/>
              <w:rPr>
                <w:sz w:val="24"/>
                <w:szCs w:val="24"/>
              </w:rPr>
            </w:pPr>
            <w:r>
              <w:rPr>
                <w:sz w:val="24"/>
                <w:szCs w:val="24"/>
              </w:rPr>
              <w:t xml:space="preserve">Why is the crew “thrilled” to be on the submersible </w:t>
            </w:r>
            <w:r>
              <w:rPr>
                <w:i/>
                <w:sz w:val="24"/>
                <w:szCs w:val="24"/>
              </w:rPr>
              <w:t>Alvin</w:t>
            </w:r>
            <w:r>
              <w:rPr>
                <w:sz w:val="24"/>
                <w:szCs w:val="24"/>
              </w:rPr>
              <w:t>?</w:t>
            </w:r>
          </w:p>
        </w:tc>
        <w:tc>
          <w:tcPr>
            <w:tcW w:w="6472" w:type="dxa"/>
          </w:tcPr>
          <w:p w14:paraId="25C381D3" w14:textId="77777777" w:rsidR="00E87AAD" w:rsidRDefault="006301D0" w:rsidP="005B6C42">
            <w:pPr>
              <w:spacing w:after="0" w:line="240" w:lineRule="auto"/>
              <w:rPr>
                <w:sz w:val="24"/>
                <w:szCs w:val="24"/>
              </w:rPr>
            </w:pPr>
            <w:r>
              <w:rPr>
                <w:sz w:val="24"/>
                <w:szCs w:val="24"/>
              </w:rPr>
              <w:t xml:space="preserve">Very few people have ever had a chance to explore where Alvin is capable of going—the deepest parts of the sea. Only three or four people have ever seen a </w:t>
            </w:r>
            <w:proofErr w:type="spellStart"/>
            <w:r>
              <w:rPr>
                <w:sz w:val="24"/>
                <w:szCs w:val="24"/>
              </w:rPr>
              <w:t>Benthocodon</w:t>
            </w:r>
            <w:proofErr w:type="spellEnd"/>
            <w:r>
              <w:rPr>
                <w:sz w:val="24"/>
                <w:szCs w:val="24"/>
              </w:rPr>
              <w:t xml:space="preserve"> in its natural environment.</w:t>
            </w:r>
          </w:p>
        </w:tc>
      </w:tr>
      <w:tr w:rsidR="00CD6B7F" w:rsidRPr="00CD6B7F" w14:paraId="65742287" w14:textId="77777777">
        <w:trPr>
          <w:trHeight w:val="149"/>
        </w:trPr>
        <w:tc>
          <w:tcPr>
            <w:tcW w:w="6472" w:type="dxa"/>
          </w:tcPr>
          <w:p w14:paraId="4C5F3C47" w14:textId="77777777" w:rsidR="006301D0" w:rsidRDefault="000C4CFA" w:rsidP="00177848">
            <w:pPr>
              <w:spacing w:after="0" w:line="240" w:lineRule="auto"/>
              <w:rPr>
                <w:sz w:val="24"/>
                <w:szCs w:val="24"/>
              </w:rPr>
            </w:pPr>
            <w:r>
              <w:rPr>
                <w:sz w:val="24"/>
                <w:szCs w:val="24"/>
              </w:rPr>
              <w:t>Re-read the first four paragraphs.  What is the ma</w:t>
            </w:r>
            <w:r w:rsidR="006301D0">
              <w:rPr>
                <w:sz w:val="24"/>
                <w:szCs w:val="24"/>
              </w:rPr>
              <w:t>in idea of these paragraphs?  (Pages 598-600)</w:t>
            </w:r>
          </w:p>
          <w:p w14:paraId="7C984C7A" w14:textId="77777777" w:rsidR="006301D0" w:rsidRDefault="006301D0" w:rsidP="00177848">
            <w:pPr>
              <w:spacing w:after="0" w:line="240" w:lineRule="auto"/>
              <w:rPr>
                <w:sz w:val="24"/>
                <w:szCs w:val="24"/>
              </w:rPr>
            </w:pPr>
          </w:p>
          <w:p w14:paraId="79BAD89B" w14:textId="77777777" w:rsidR="00CD6B7F" w:rsidRDefault="006301D0" w:rsidP="006301D0">
            <w:pPr>
              <w:spacing w:after="0" w:line="240" w:lineRule="auto"/>
              <w:rPr>
                <w:sz w:val="24"/>
                <w:szCs w:val="24"/>
              </w:rPr>
            </w:pPr>
            <w:r>
              <w:rPr>
                <w:sz w:val="24"/>
                <w:szCs w:val="24"/>
              </w:rPr>
              <w:t xml:space="preserve">Preserve means to keep from changing or being lost. How do the conditions of the deep sea preserve the </w:t>
            </w:r>
            <w:r>
              <w:rPr>
                <w:i/>
                <w:sz w:val="24"/>
                <w:szCs w:val="24"/>
              </w:rPr>
              <w:t>Alvin</w:t>
            </w:r>
            <w:r>
              <w:rPr>
                <w:sz w:val="24"/>
                <w:szCs w:val="24"/>
              </w:rPr>
              <w:t xml:space="preserve"> and the bologna sandwich?</w:t>
            </w:r>
            <w:r w:rsidR="00FA74EF">
              <w:rPr>
                <w:sz w:val="24"/>
                <w:szCs w:val="24"/>
              </w:rPr>
              <w:t xml:space="preserve"> (page 600)</w:t>
            </w:r>
          </w:p>
          <w:p w14:paraId="1014AEEB" w14:textId="77777777" w:rsidR="006301D0" w:rsidRPr="006301D0" w:rsidRDefault="006301D0" w:rsidP="006301D0">
            <w:pPr>
              <w:spacing w:after="0" w:line="240" w:lineRule="auto"/>
              <w:rPr>
                <w:sz w:val="24"/>
                <w:szCs w:val="24"/>
              </w:rPr>
            </w:pPr>
          </w:p>
        </w:tc>
        <w:tc>
          <w:tcPr>
            <w:tcW w:w="6472" w:type="dxa"/>
          </w:tcPr>
          <w:p w14:paraId="0487238C" w14:textId="77777777" w:rsidR="00CD6B7F" w:rsidRDefault="000C4CFA" w:rsidP="005B6C42">
            <w:pPr>
              <w:spacing w:after="0" w:line="240" w:lineRule="auto"/>
              <w:rPr>
                <w:sz w:val="24"/>
                <w:szCs w:val="24"/>
              </w:rPr>
            </w:pPr>
            <w:r>
              <w:rPr>
                <w:sz w:val="24"/>
                <w:szCs w:val="24"/>
              </w:rPr>
              <w:t xml:space="preserve">The main idea is explaining the history of Alvin and the </w:t>
            </w:r>
            <w:r w:rsidR="00864B2B">
              <w:rPr>
                <w:sz w:val="24"/>
                <w:szCs w:val="24"/>
              </w:rPr>
              <w:t xml:space="preserve">uniqueness of the </w:t>
            </w:r>
            <w:r w:rsidR="00864B2B" w:rsidRPr="006301D0">
              <w:rPr>
                <w:i/>
                <w:sz w:val="24"/>
                <w:szCs w:val="24"/>
              </w:rPr>
              <w:t>submersible</w:t>
            </w:r>
            <w:r w:rsidR="00864B2B">
              <w:rPr>
                <w:sz w:val="24"/>
                <w:szCs w:val="24"/>
              </w:rPr>
              <w:t>.</w:t>
            </w:r>
          </w:p>
          <w:p w14:paraId="4F6B71D9" w14:textId="77777777" w:rsidR="00BF65CD" w:rsidRDefault="00BF65CD" w:rsidP="005B6C42">
            <w:pPr>
              <w:spacing w:after="0" w:line="240" w:lineRule="auto"/>
              <w:rPr>
                <w:sz w:val="24"/>
                <w:szCs w:val="24"/>
              </w:rPr>
            </w:pPr>
          </w:p>
          <w:p w14:paraId="67FB7051" w14:textId="77777777" w:rsidR="00BF65CD" w:rsidRDefault="006301D0" w:rsidP="005B6C42">
            <w:pPr>
              <w:spacing w:after="0" w:line="240" w:lineRule="auto"/>
              <w:rPr>
                <w:sz w:val="24"/>
                <w:szCs w:val="24"/>
              </w:rPr>
            </w:pPr>
            <w:r>
              <w:rPr>
                <w:sz w:val="24"/>
                <w:szCs w:val="24"/>
              </w:rPr>
              <w:t>The high pressure and cold temperatures.</w:t>
            </w:r>
          </w:p>
          <w:p w14:paraId="3410AF24" w14:textId="77777777" w:rsidR="00BF65CD" w:rsidRDefault="00BF65CD" w:rsidP="005B6C42">
            <w:pPr>
              <w:spacing w:after="0" w:line="240" w:lineRule="auto"/>
              <w:rPr>
                <w:sz w:val="24"/>
                <w:szCs w:val="24"/>
              </w:rPr>
            </w:pPr>
          </w:p>
          <w:p w14:paraId="7F1BB823" w14:textId="77777777" w:rsidR="00BF65CD" w:rsidRPr="00CD6B7F" w:rsidRDefault="00BF65CD" w:rsidP="005B6C42">
            <w:pPr>
              <w:spacing w:after="0" w:line="240" w:lineRule="auto"/>
              <w:rPr>
                <w:sz w:val="24"/>
                <w:szCs w:val="24"/>
              </w:rPr>
            </w:pPr>
          </w:p>
        </w:tc>
      </w:tr>
      <w:tr w:rsidR="006301D0" w:rsidRPr="00CD6B7F" w14:paraId="46CBA966" w14:textId="77777777">
        <w:trPr>
          <w:trHeight w:val="149"/>
        </w:trPr>
        <w:tc>
          <w:tcPr>
            <w:tcW w:w="6472" w:type="dxa"/>
          </w:tcPr>
          <w:p w14:paraId="335D9326" w14:textId="77777777" w:rsidR="006301D0" w:rsidRDefault="006301D0" w:rsidP="00FA74EF">
            <w:pPr>
              <w:spacing w:after="0" w:line="240" w:lineRule="auto"/>
              <w:rPr>
                <w:sz w:val="24"/>
                <w:szCs w:val="24"/>
              </w:rPr>
            </w:pPr>
            <w:r>
              <w:rPr>
                <w:sz w:val="24"/>
                <w:szCs w:val="24"/>
              </w:rPr>
              <w:lastRenderedPageBreak/>
              <w:t xml:space="preserve">Scientists believed nothing could live by </w:t>
            </w:r>
            <w:proofErr w:type="gramStart"/>
            <w:r>
              <w:rPr>
                <w:sz w:val="24"/>
                <w:szCs w:val="24"/>
              </w:rPr>
              <w:t>an</w:t>
            </w:r>
            <w:proofErr w:type="gramEnd"/>
            <w:r>
              <w:rPr>
                <w:sz w:val="24"/>
                <w:szCs w:val="24"/>
              </w:rPr>
              <w:t xml:space="preserve"> </w:t>
            </w:r>
            <w:r w:rsidR="00FA74EF">
              <w:rPr>
                <w:sz w:val="24"/>
                <w:szCs w:val="24"/>
              </w:rPr>
              <w:t>hydrothermal</w:t>
            </w:r>
            <w:r>
              <w:rPr>
                <w:sz w:val="24"/>
                <w:szCs w:val="24"/>
              </w:rPr>
              <w:t xml:space="preserve"> vent. Why would they conclude this?</w:t>
            </w:r>
            <w:r w:rsidR="00FA74EF">
              <w:rPr>
                <w:sz w:val="24"/>
                <w:szCs w:val="24"/>
              </w:rPr>
              <w:t xml:space="preserve"> (page 600)</w:t>
            </w:r>
          </w:p>
        </w:tc>
        <w:tc>
          <w:tcPr>
            <w:tcW w:w="6472" w:type="dxa"/>
          </w:tcPr>
          <w:p w14:paraId="27E2E72E" w14:textId="77777777" w:rsidR="00FA74EF" w:rsidRDefault="006301D0" w:rsidP="005B6C42">
            <w:pPr>
              <w:spacing w:after="0" w:line="240" w:lineRule="auto"/>
              <w:rPr>
                <w:sz w:val="24"/>
                <w:szCs w:val="24"/>
              </w:rPr>
            </w:pPr>
            <w:r>
              <w:rPr>
                <w:sz w:val="24"/>
                <w:szCs w:val="24"/>
              </w:rPr>
              <w:t xml:space="preserve">The temperature was quite high at 650 degrees. </w:t>
            </w:r>
            <w:r w:rsidR="00FA74EF">
              <w:rPr>
                <w:sz w:val="24"/>
                <w:szCs w:val="24"/>
              </w:rPr>
              <w:t>There are clouds of poisonous chemicals.  The poison is highly toxic.</w:t>
            </w:r>
          </w:p>
        </w:tc>
      </w:tr>
      <w:tr w:rsidR="00CD6B7F" w:rsidRPr="00CD6B7F" w14:paraId="7274F2B9" w14:textId="77777777">
        <w:trPr>
          <w:trHeight w:val="149"/>
        </w:trPr>
        <w:tc>
          <w:tcPr>
            <w:tcW w:w="6472" w:type="dxa"/>
          </w:tcPr>
          <w:p w14:paraId="0E2E9828" w14:textId="77777777" w:rsidR="00CD6B7F" w:rsidRDefault="00B16072" w:rsidP="009D602B">
            <w:pPr>
              <w:spacing w:after="0" w:line="240" w:lineRule="auto"/>
              <w:rPr>
                <w:sz w:val="24"/>
                <w:szCs w:val="24"/>
              </w:rPr>
            </w:pPr>
            <w:r>
              <w:rPr>
                <w:sz w:val="24"/>
                <w:szCs w:val="24"/>
              </w:rPr>
              <w:t xml:space="preserve">How does the author use the illustration on page 601 to explain the idea of </w:t>
            </w:r>
            <w:r w:rsidR="000508C9">
              <w:rPr>
                <w:sz w:val="24"/>
                <w:szCs w:val="24"/>
              </w:rPr>
              <w:t>water pressure?</w:t>
            </w:r>
          </w:p>
          <w:p w14:paraId="2C8FF1CD" w14:textId="77777777" w:rsidR="000508C9" w:rsidRDefault="000508C9" w:rsidP="009D602B">
            <w:pPr>
              <w:spacing w:after="0" w:line="240" w:lineRule="auto"/>
              <w:rPr>
                <w:sz w:val="24"/>
                <w:szCs w:val="24"/>
              </w:rPr>
            </w:pPr>
          </w:p>
          <w:p w14:paraId="293C12F3" w14:textId="77777777" w:rsidR="003B4E35" w:rsidRPr="00CD6B7F" w:rsidRDefault="003B4E35" w:rsidP="009D602B">
            <w:pPr>
              <w:spacing w:after="0" w:line="240" w:lineRule="auto"/>
              <w:rPr>
                <w:sz w:val="24"/>
                <w:szCs w:val="24"/>
              </w:rPr>
            </w:pPr>
          </w:p>
        </w:tc>
        <w:tc>
          <w:tcPr>
            <w:tcW w:w="6472" w:type="dxa"/>
          </w:tcPr>
          <w:p w14:paraId="00AFC714" w14:textId="77777777" w:rsidR="00EE024F" w:rsidRPr="00CD6B7F" w:rsidRDefault="00EE024F" w:rsidP="005B6C42">
            <w:pPr>
              <w:spacing w:after="0" w:line="240" w:lineRule="auto"/>
              <w:rPr>
                <w:sz w:val="24"/>
                <w:szCs w:val="24"/>
              </w:rPr>
            </w:pPr>
            <w:r>
              <w:rPr>
                <w:sz w:val="24"/>
                <w:szCs w:val="24"/>
              </w:rPr>
              <w:t>The author uses a before and after picture of a Styrofoam cup that has been taken to the seafloor outside the submarine.  “the water pressure the sub endures is so great that it forces every molecule of air our, miniaturizing the cup”</w:t>
            </w:r>
          </w:p>
        </w:tc>
      </w:tr>
      <w:tr w:rsidR="001D0E17" w:rsidRPr="00CD6B7F" w14:paraId="21381E76" w14:textId="77777777">
        <w:trPr>
          <w:trHeight w:val="149"/>
        </w:trPr>
        <w:tc>
          <w:tcPr>
            <w:tcW w:w="6472" w:type="dxa"/>
          </w:tcPr>
          <w:p w14:paraId="0B90A6B6" w14:textId="77777777" w:rsidR="001D0E17" w:rsidRDefault="001D0E17" w:rsidP="003B4E35">
            <w:pPr>
              <w:spacing w:after="0" w:line="240" w:lineRule="auto"/>
              <w:rPr>
                <w:sz w:val="24"/>
                <w:szCs w:val="24"/>
              </w:rPr>
            </w:pPr>
            <w:r>
              <w:rPr>
                <w:sz w:val="24"/>
                <w:szCs w:val="24"/>
              </w:rPr>
              <w:t>Why are the dives into the deep sea described as “tantalizing?”</w:t>
            </w:r>
          </w:p>
        </w:tc>
        <w:tc>
          <w:tcPr>
            <w:tcW w:w="6472" w:type="dxa"/>
          </w:tcPr>
          <w:p w14:paraId="47584ABD" w14:textId="77777777" w:rsidR="001D0E17" w:rsidRDefault="001D0E17" w:rsidP="005B6C42">
            <w:pPr>
              <w:spacing w:after="0" w:line="240" w:lineRule="auto"/>
              <w:rPr>
                <w:sz w:val="24"/>
                <w:szCs w:val="24"/>
              </w:rPr>
            </w:pPr>
            <w:r>
              <w:rPr>
                <w:sz w:val="24"/>
                <w:szCs w:val="24"/>
              </w:rPr>
              <w:t>Each dive is an opportunity to learn something new and learn about the unk</w:t>
            </w:r>
            <w:r w:rsidR="00C963CA">
              <w:rPr>
                <w:sz w:val="24"/>
                <w:szCs w:val="24"/>
              </w:rPr>
              <w:t>n</w:t>
            </w:r>
            <w:r>
              <w:rPr>
                <w:sz w:val="24"/>
                <w:szCs w:val="24"/>
              </w:rPr>
              <w:t>own. Dives are short and rare. If life can exists in these harsh conditions, what else will scientists discover?</w:t>
            </w:r>
          </w:p>
        </w:tc>
      </w:tr>
      <w:tr w:rsidR="00CD6B7F" w:rsidRPr="00CD6B7F" w14:paraId="79983F4A" w14:textId="77777777">
        <w:trPr>
          <w:trHeight w:val="149"/>
        </w:trPr>
        <w:tc>
          <w:tcPr>
            <w:tcW w:w="6472" w:type="dxa"/>
          </w:tcPr>
          <w:p w14:paraId="00F55AA1" w14:textId="77777777" w:rsidR="00177848" w:rsidRPr="00CD6B7F" w:rsidRDefault="00DB29FF" w:rsidP="003B4E35">
            <w:pPr>
              <w:spacing w:after="0" w:line="240" w:lineRule="auto"/>
              <w:rPr>
                <w:sz w:val="24"/>
                <w:szCs w:val="24"/>
              </w:rPr>
            </w:pPr>
            <w:r>
              <w:rPr>
                <w:sz w:val="24"/>
                <w:szCs w:val="24"/>
              </w:rPr>
              <w:t>Paragraph</w:t>
            </w:r>
            <w:r w:rsidR="003B4E35">
              <w:rPr>
                <w:sz w:val="24"/>
                <w:szCs w:val="24"/>
              </w:rPr>
              <w:t xml:space="preserve"> 7 -10 describe the job of each of the crew members.  Use evidence to describe each member’s job.  What tools does each member use to make the most of this rare voyage?</w:t>
            </w:r>
          </w:p>
        </w:tc>
        <w:tc>
          <w:tcPr>
            <w:tcW w:w="6472" w:type="dxa"/>
          </w:tcPr>
          <w:p w14:paraId="5FA28A15" w14:textId="77777777" w:rsidR="00B62434" w:rsidRPr="00CD6B7F" w:rsidRDefault="00B62434" w:rsidP="005B6C42">
            <w:pPr>
              <w:spacing w:after="0" w:line="240" w:lineRule="auto"/>
              <w:rPr>
                <w:sz w:val="24"/>
                <w:szCs w:val="24"/>
              </w:rPr>
            </w:pPr>
            <w:r>
              <w:rPr>
                <w:sz w:val="24"/>
                <w:szCs w:val="24"/>
              </w:rPr>
              <w:t>Biologist uses a tape recorder to record observations, still camera and video camera to record, reading light a flashlight, monitor displaying depth and time:  he records observations of creatures.  Chemist:  same setu</w:t>
            </w:r>
            <w:r w:rsidR="00527656">
              <w:rPr>
                <w:sz w:val="24"/>
                <w:szCs w:val="24"/>
              </w:rPr>
              <w:t>p as the biologist to record her</w:t>
            </w:r>
            <w:r>
              <w:rPr>
                <w:sz w:val="24"/>
                <w:szCs w:val="24"/>
              </w:rPr>
              <w:t xml:space="preserve"> observations from another angle,  </w:t>
            </w:r>
            <w:r w:rsidR="00527656">
              <w:rPr>
                <w:sz w:val="24"/>
                <w:szCs w:val="24"/>
              </w:rPr>
              <w:t>sediment traps to collect samples, Pilot</w:t>
            </w:r>
            <w:r>
              <w:rPr>
                <w:sz w:val="24"/>
                <w:szCs w:val="24"/>
              </w:rPr>
              <w:t xml:space="preserve"> twelve lights on the outside of Alvin, a panoramic camera, video camera for lowlight, color camera for close up views, </w:t>
            </w:r>
            <w:r w:rsidR="00527656">
              <w:rPr>
                <w:sz w:val="24"/>
                <w:szCs w:val="24"/>
              </w:rPr>
              <w:t xml:space="preserve">monitors to view all camera shots, robot arm to position traps, </w:t>
            </w:r>
          </w:p>
        </w:tc>
      </w:tr>
      <w:tr w:rsidR="00CD6B7F" w:rsidRPr="00CD6B7F" w14:paraId="4EF07CC9" w14:textId="77777777">
        <w:trPr>
          <w:trHeight w:val="149"/>
        </w:trPr>
        <w:tc>
          <w:tcPr>
            <w:tcW w:w="6472" w:type="dxa"/>
          </w:tcPr>
          <w:p w14:paraId="60C0E242" w14:textId="77777777" w:rsidR="00177848" w:rsidRPr="00CD6B7F" w:rsidRDefault="00B16072" w:rsidP="005B6C42">
            <w:pPr>
              <w:spacing w:after="0" w:line="240" w:lineRule="auto"/>
              <w:rPr>
                <w:sz w:val="24"/>
                <w:szCs w:val="24"/>
              </w:rPr>
            </w:pPr>
            <w:r>
              <w:rPr>
                <w:sz w:val="24"/>
                <w:szCs w:val="24"/>
              </w:rPr>
              <w:t xml:space="preserve">How many sea creatures </w:t>
            </w:r>
            <w:r w:rsidR="007C7779">
              <w:rPr>
                <w:sz w:val="24"/>
                <w:szCs w:val="24"/>
              </w:rPr>
              <w:t>do the scientists</w:t>
            </w:r>
            <w:r>
              <w:rPr>
                <w:sz w:val="24"/>
                <w:szCs w:val="24"/>
              </w:rPr>
              <w:t xml:space="preserve"> see during their </w:t>
            </w:r>
            <w:r w:rsidR="007C7779">
              <w:rPr>
                <w:sz w:val="24"/>
                <w:szCs w:val="24"/>
              </w:rPr>
              <w:t>voyage?</w:t>
            </w:r>
            <w:r>
              <w:rPr>
                <w:sz w:val="24"/>
                <w:szCs w:val="24"/>
              </w:rPr>
              <w:t xml:space="preserve">  List the animals.  Using evidence from the text, how does the author let the reader know how rare and unique each creature is?</w:t>
            </w:r>
          </w:p>
        </w:tc>
        <w:tc>
          <w:tcPr>
            <w:tcW w:w="6472" w:type="dxa"/>
          </w:tcPr>
          <w:p w14:paraId="62B4D8DD" w14:textId="77777777" w:rsidR="00CD6B7F" w:rsidRPr="00CD6B7F" w:rsidRDefault="00DB29FF" w:rsidP="005B6C42">
            <w:pPr>
              <w:spacing w:after="0" w:line="240" w:lineRule="auto"/>
              <w:rPr>
                <w:sz w:val="24"/>
                <w:szCs w:val="24"/>
              </w:rPr>
            </w:pPr>
            <w:r>
              <w:rPr>
                <w:sz w:val="24"/>
                <w:szCs w:val="24"/>
              </w:rPr>
              <w:t xml:space="preserve">Ctenophore, </w:t>
            </w:r>
            <w:r w:rsidR="00B62434">
              <w:rPr>
                <w:sz w:val="24"/>
                <w:szCs w:val="24"/>
              </w:rPr>
              <w:t xml:space="preserve">deep sea cucumber, octopus </w:t>
            </w:r>
            <w:proofErr w:type="spellStart"/>
            <w:r w:rsidR="00B62434">
              <w:rPr>
                <w:sz w:val="24"/>
                <w:szCs w:val="24"/>
              </w:rPr>
              <w:t>Opisthoteuthis</w:t>
            </w:r>
            <w:proofErr w:type="spellEnd"/>
            <w:r w:rsidR="00B62434">
              <w:rPr>
                <w:sz w:val="24"/>
                <w:szCs w:val="24"/>
              </w:rPr>
              <w:t xml:space="preserve"> </w:t>
            </w:r>
            <w:proofErr w:type="spellStart"/>
            <w:r w:rsidR="00B62434">
              <w:rPr>
                <w:sz w:val="24"/>
                <w:szCs w:val="24"/>
              </w:rPr>
              <w:t>agassizii</w:t>
            </w:r>
            <w:proofErr w:type="spellEnd"/>
            <w:r w:rsidR="00B62434">
              <w:rPr>
                <w:sz w:val="24"/>
                <w:szCs w:val="24"/>
              </w:rPr>
              <w:t xml:space="preserve">, siphonophore, large jelly fish </w:t>
            </w:r>
            <w:proofErr w:type="spellStart"/>
            <w:r w:rsidR="00B62434">
              <w:rPr>
                <w:sz w:val="24"/>
                <w:szCs w:val="24"/>
              </w:rPr>
              <w:t>Deepstaria</w:t>
            </w:r>
            <w:proofErr w:type="spellEnd"/>
            <w:r w:rsidR="00B62434">
              <w:rPr>
                <w:sz w:val="24"/>
                <w:szCs w:val="24"/>
              </w:rPr>
              <w:t xml:space="preserve"> </w:t>
            </w:r>
            <w:proofErr w:type="spellStart"/>
            <w:r w:rsidR="00B62434">
              <w:rPr>
                <w:sz w:val="24"/>
                <w:szCs w:val="24"/>
              </w:rPr>
              <w:t>engmatica</w:t>
            </w:r>
            <w:proofErr w:type="spellEnd"/>
            <w:r w:rsidR="00B62434">
              <w:rPr>
                <w:sz w:val="24"/>
                <w:szCs w:val="24"/>
              </w:rPr>
              <w:t xml:space="preserve">, </w:t>
            </w:r>
            <w:proofErr w:type="spellStart"/>
            <w:r w:rsidR="00B62434">
              <w:rPr>
                <w:sz w:val="24"/>
                <w:szCs w:val="24"/>
              </w:rPr>
              <w:t>vampyroteuthis</w:t>
            </w:r>
            <w:proofErr w:type="spellEnd"/>
            <w:r w:rsidR="00B62434">
              <w:rPr>
                <w:sz w:val="24"/>
                <w:szCs w:val="24"/>
              </w:rPr>
              <w:t xml:space="preserve"> </w:t>
            </w:r>
            <w:proofErr w:type="spellStart"/>
            <w:r w:rsidR="00B62434">
              <w:rPr>
                <w:sz w:val="24"/>
                <w:szCs w:val="24"/>
              </w:rPr>
              <w:t>infernalis</w:t>
            </w:r>
            <w:proofErr w:type="spellEnd"/>
          </w:p>
        </w:tc>
      </w:tr>
      <w:tr w:rsidR="00CD6B7F" w:rsidRPr="00CD6B7F" w14:paraId="0733A2AA" w14:textId="77777777">
        <w:trPr>
          <w:trHeight w:val="149"/>
        </w:trPr>
        <w:tc>
          <w:tcPr>
            <w:tcW w:w="6472" w:type="dxa"/>
          </w:tcPr>
          <w:p w14:paraId="7AF01770" w14:textId="77777777" w:rsidR="00CD6B7F" w:rsidRDefault="000508C9" w:rsidP="005B6C42">
            <w:pPr>
              <w:spacing w:after="0" w:line="240" w:lineRule="auto"/>
              <w:rPr>
                <w:sz w:val="24"/>
                <w:szCs w:val="24"/>
              </w:rPr>
            </w:pPr>
            <w:r>
              <w:rPr>
                <w:sz w:val="24"/>
                <w:szCs w:val="24"/>
              </w:rPr>
              <w:t>How well does the author’s choice of words match the picture of the sea creature?  Would they be h</w:t>
            </w:r>
            <w:r w:rsidR="00DB29FF">
              <w:rPr>
                <w:sz w:val="24"/>
                <w:szCs w:val="24"/>
              </w:rPr>
              <w:t>ard to picture with the words a</w:t>
            </w:r>
            <w:r>
              <w:rPr>
                <w:sz w:val="24"/>
                <w:szCs w:val="24"/>
              </w:rPr>
              <w:t xml:space="preserve">lone and why?  </w:t>
            </w:r>
          </w:p>
          <w:p w14:paraId="67C01D85" w14:textId="77777777" w:rsidR="00177848" w:rsidRDefault="00177848" w:rsidP="005B6C42">
            <w:pPr>
              <w:spacing w:after="0" w:line="240" w:lineRule="auto"/>
              <w:rPr>
                <w:sz w:val="24"/>
                <w:szCs w:val="24"/>
              </w:rPr>
            </w:pPr>
          </w:p>
          <w:p w14:paraId="50395EA4" w14:textId="77777777" w:rsidR="00177848" w:rsidRPr="00CD6B7F" w:rsidRDefault="00177848" w:rsidP="005B6C42">
            <w:pPr>
              <w:spacing w:after="0" w:line="240" w:lineRule="auto"/>
              <w:rPr>
                <w:sz w:val="24"/>
                <w:szCs w:val="24"/>
              </w:rPr>
            </w:pPr>
          </w:p>
        </w:tc>
        <w:tc>
          <w:tcPr>
            <w:tcW w:w="6472" w:type="dxa"/>
          </w:tcPr>
          <w:p w14:paraId="43F0A5ED" w14:textId="77777777" w:rsidR="00D90334" w:rsidRDefault="00EE024F" w:rsidP="00D90334">
            <w:pPr>
              <w:spacing w:after="0" w:line="240" w:lineRule="auto"/>
              <w:rPr>
                <w:sz w:val="24"/>
                <w:szCs w:val="24"/>
              </w:rPr>
            </w:pPr>
            <w:r>
              <w:rPr>
                <w:sz w:val="24"/>
                <w:szCs w:val="24"/>
              </w:rPr>
              <w:t xml:space="preserve">PG 602 Ctenophore:  size and shape of a football, appears bright red, would appear black to any predator, using bioluminescence, entangles prey with a sticky substance secreted by its </w:t>
            </w:r>
            <w:r w:rsidR="00D90334">
              <w:rPr>
                <w:sz w:val="24"/>
                <w:szCs w:val="24"/>
              </w:rPr>
              <w:t>tentacles</w:t>
            </w:r>
            <w:r>
              <w:rPr>
                <w:sz w:val="24"/>
                <w:szCs w:val="24"/>
              </w:rPr>
              <w:t xml:space="preserve">, </w:t>
            </w:r>
            <w:r w:rsidR="00D90334">
              <w:rPr>
                <w:sz w:val="24"/>
                <w:szCs w:val="24"/>
              </w:rPr>
              <w:t xml:space="preserve"> jelly like animals of the deep sea are so large in comparison to shallow-water relatives, </w:t>
            </w:r>
          </w:p>
          <w:p w14:paraId="021A419B" w14:textId="77777777" w:rsidR="00D90334" w:rsidRDefault="00D90334" w:rsidP="00D90334">
            <w:pPr>
              <w:spacing w:after="0" w:line="240" w:lineRule="auto"/>
              <w:rPr>
                <w:sz w:val="24"/>
                <w:szCs w:val="24"/>
              </w:rPr>
            </w:pPr>
            <w:r>
              <w:rPr>
                <w:sz w:val="24"/>
                <w:szCs w:val="24"/>
              </w:rPr>
              <w:t xml:space="preserve">PG 603 deep-sea cucumber:  flying over the seafloor, propelled by a waving collar of fluttering fused tube feet, </w:t>
            </w:r>
          </w:p>
          <w:p w14:paraId="445375E1" w14:textId="77777777" w:rsidR="00D90334" w:rsidRDefault="00D90334" w:rsidP="00D90334">
            <w:pPr>
              <w:spacing w:after="0" w:line="240" w:lineRule="auto"/>
              <w:rPr>
                <w:sz w:val="24"/>
                <w:szCs w:val="24"/>
              </w:rPr>
            </w:pPr>
          </w:p>
          <w:p w14:paraId="50DE16C6" w14:textId="77777777" w:rsidR="00D90334" w:rsidRDefault="00D90334" w:rsidP="00D90334">
            <w:pPr>
              <w:spacing w:after="0" w:line="240" w:lineRule="auto"/>
              <w:rPr>
                <w:sz w:val="24"/>
                <w:szCs w:val="24"/>
              </w:rPr>
            </w:pPr>
            <w:r>
              <w:rPr>
                <w:sz w:val="24"/>
                <w:szCs w:val="24"/>
              </w:rPr>
              <w:t xml:space="preserve">PG 604 octopus </w:t>
            </w:r>
            <w:proofErr w:type="spellStart"/>
            <w:r>
              <w:rPr>
                <w:sz w:val="24"/>
                <w:szCs w:val="24"/>
              </w:rPr>
              <w:t>Opisthoteuthis</w:t>
            </w:r>
            <w:proofErr w:type="spellEnd"/>
            <w:r>
              <w:rPr>
                <w:sz w:val="24"/>
                <w:szCs w:val="24"/>
              </w:rPr>
              <w:t xml:space="preserve"> </w:t>
            </w:r>
            <w:proofErr w:type="spellStart"/>
            <w:r>
              <w:rPr>
                <w:sz w:val="24"/>
                <w:szCs w:val="24"/>
              </w:rPr>
              <w:t>agassizii</w:t>
            </w:r>
            <w:proofErr w:type="spellEnd"/>
            <w:r>
              <w:rPr>
                <w:sz w:val="24"/>
                <w:szCs w:val="24"/>
              </w:rPr>
              <w:t xml:space="preserve">:  nicknames Dumbo, </w:t>
            </w:r>
            <w:r>
              <w:rPr>
                <w:sz w:val="24"/>
                <w:szCs w:val="24"/>
              </w:rPr>
              <w:lastRenderedPageBreak/>
              <w:t xml:space="preserve">little octopus,  </w:t>
            </w:r>
            <w:r w:rsidR="007C7779">
              <w:rPr>
                <w:sz w:val="24"/>
                <w:szCs w:val="24"/>
              </w:rPr>
              <w:t xml:space="preserve">tentacle’s </w:t>
            </w:r>
            <w:r w:rsidR="00DB29FF">
              <w:rPr>
                <w:sz w:val="24"/>
                <w:szCs w:val="24"/>
              </w:rPr>
              <w:t xml:space="preserve"> curved around it like spit curls</w:t>
            </w:r>
          </w:p>
          <w:p w14:paraId="731C9932" w14:textId="77777777" w:rsidR="00D90334" w:rsidRDefault="00D90334" w:rsidP="00D90334">
            <w:pPr>
              <w:spacing w:after="0" w:line="240" w:lineRule="auto"/>
              <w:rPr>
                <w:sz w:val="24"/>
                <w:szCs w:val="24"/>
              </w:rPr>
            </w:pPr>
          </w:p>
          <w:p w14:paraId="2B2E0941" w14:textId="77777777" w:rsidR="00D90334" w:rsidRDefault="00D90334" w:rsidP="00D90334">
            <w:pPr>
              <w:spacing w:after="0" w:line="240" w:lineRule="auto"/>
              <w:rPr>
                <w:sz w:val="24"/>
                <w:szCs w:val="24"/>
              </w:rPr>
            </w:pPr>
            <w:r>
              <w:rPr>
                <w:sz w:val="24"/>
                <w:szCs w:val="24"/>
              </w:rPr>
              <w:t xml:space="preserve">PG 605 </w:t>
            </w:r>
            <w:proofErr w:type="spellStart"/>
            <w:r>
              <w:rPr>
                <w:sz w:val="24"/>
                <w:szCs w:val="24"/>
              </w:rPr>
              <w:t>Deepstaria</w:t>
            </w:r>
            <w:proofErr w:type="spellEnd"/>
            <w:r>
              <w:rPr>
                <w:sz w:val="24"/>
                <w:szCs w:val="24"/>
              </w:rPr>
              <w:t xml:space="preserve"> </w:t>
            </w:r>
            <w:proofErr w:type="spellStart"/>
            <w:r>
              <w:rPr>
                <w:sz w:val="24"/>
                <w:szCs w:val="24"/>
              </w:rPr>
              <w:t>engimatica</w:t>
            </w:r>
            <w:proofErr w:type="spellEnd"/>
            <w:r>
              <w:rPr>
                <w:sz w:val="24"/>
                <w:szCs w:val="24"/>
              </w:rPr>
              <w:t xml:space="preserve">:  so large it takes several moments for it body to move past the small window, never gets a look at the whole animal, a wave of contracting muscle bands travel up through the animal’s body, looks and operates like a trash bag, contracts a sort of living drawstring </w:t>
            </w:r>
            <w:r w:rsidR="005D05FD">
              <w:rPr>
                <w:sz w:val="24"/>
                <w:szCs w:val="24"/>
              </w:rPr>
              <w:t>around</w:t>
            </w:r>
            <w:r>
              <w:rPr>
                <w:sz w:val="24"/>
                <w:szCs w:val="24"/>
              </w:rPr>
              <w:t xml:space="preserve"> its mouth, </w:t>
            </w:r>
          </w:p>
          <w:p w14:paraId="2025C048" w14:textId="77777777" w:rsidR="00D90334" w:rsidRDefault="00D90334" w:rsidP="00D90334">
            <w:pPr>
              <w:spacing w:after="0" w:line="240" w:lineRule="auto"/>
              <w:rPr>
                <w:sz w:val="24"/>
                <w:szCs w:val="24"/>
              </w:rPr>
            </w:pPr>
          </w:p>
          <w:p w14:paraId="634E5070" w14:textId="77777777" w:rsidR="00D90334" w:rsidRDefault="00DB29FF" w:rsidP="00D90334">
            <w:pPr>
              <w:spacing w:after="0" w:line="240" w:lineRule="auto"/>
              <w:rPr>
                <w:sz w:val="24"/>
                <w:szCs w:val="24"/>
              </w:rPr>
            </w:pPr>
            <w:r>
              <w:rPr>
                <w:sz w:val="24"/>
                <w:szCs w:val="24"/>
              </w:rPr>
              <w:t xml:space="preserve">PG 607 </w:t>
            </w:r>
            <w:proofErr w:type="spellStart"/>
            <w:r>
              <w:rPr>
                <w:sz w:val="24"/>
                <w:szCs w:val="24"/>
              </w:rPr>
              <w:t>Stephalia</w:t>
            </w:r>
            <w:proofErr w:type="spellEnd"/>
            <w:r>
              <w:rPr>
                <w:sz w:val="24"/>
                <w:szCs w:val="24"/>
              </w:rPr>
              <w:t xml:space="preserve"> corona:  creature looks like a fried egg, yolk is probably a gas filled float  that the creature uses to raise and lower itself body ringed by gelatinous bells, body looks like petals around a yellow-centered flower</w:t>
            </w:r>
          </w:p>
          <w:p w14:paraId="4E70C110" w14:textId="77777777" w:rsidR="00DB29FF" w:rsidRDefault="00DB29FF" w:rsidP="00D90334">
            <w:pPr>
              <w:spacing w:after="0" w:line="240" w:lineRule="auto"/>
              <w:rPr>
                <w:sz w:val="24"/>
                <w:szCs w:val="24"/>
              </w:rPr>
            </w:pPr>
          </w:p>
          <w:p w14:paraId="56AB5DA0" w14:textId="77777777" w:rsidR="00DB29FF" w:rsidRPr="00CD6B7F" w:rsidRDefault="00DB29FF" w:rsidP="00D90334">
            <w:pPr>
              <w:spacing w:after="0" w:line="240" w:lineRule="auto"/>
              <w:rPr>
                <w:sz w:val="24"/>
                <w:szCs w:val="24"/>
              </w:rPr>
            </w:pPr>
            <w:r>
              <w:rPr>
                <w:sz w:val="24"/>
                <w:szCs w:val="24"/>
              </w:rPr>
              <w:t>The pictures assist the reader because of the uniqueness of them they would be hard to picture with words alone because we may not have anything to reference from our own experience when we try to picture them.</w:t>
            </w:r>
          </w:p>
        </w:tc>
      </w:tr>
      <w:tr w:rsidR="00CD6B7F" w:rsidRPr="00CD6B7F" w14:paraId="3B0D13D6" w14:textId="77777777">
        <w:trPr>
          <w:trHeight w:val="1446"/>
        </w:trPr>
        <w:tc>
          <w:tcPr>
            <w:tcW w:w="6472" w:type="dxa"/>
          </w:tcPr>
          <w:p w14:paraId="62F3F792" w14:textId="77777777" w:rsidR="00CD6B7F" w:rsidRPr="00CD6B7F" w:rsidRDefault="000508C9" w:rsidP="005B6C42">
            <w:pPr>
              <w:spacing w:after="0" w:line="240" w:lineRule="auto"/>
              <w:rPr>
                <w:sz w:val="24"/>
                <w:szCs w:val="24"/>
              </w:rPr>
            </w:pPr>
            <w:r>
              <w:rPr>
                <w:sz w:val="24"/>
                <w:szCs w:val="24"/>
              </w:rPr>
              <w:lastRenderedPageBreak/>
              <w:t>Look back at the introduction paragraph.  What clues did the author give to let the reader know about the environment of the sea creatures you have identified?</w:t>
            </w:r>
          </w:p>
        </w:tc>
        <w:tc>
          <w:tcPr>
            <w:tcW w:w="6472" w:type="dxa"/>
          </w:tcPr>
          <w:p w14:paraId="446D957F" w14:textId="77777777" w:rsidR="00CD6B7F" w:rsidRPr="00CD6B7F" w:rsidRDefault="000508C9" w:rsidP="005B6C42">
            <w:pPr>
              <w:spacing w:after="0" w:line="240" w:lineRule="auto"/>
              <w:rPr>
                <w:sz w:val="24"/>
                <w:szCs w:val="24"/>
              </w:rPr>
            </w:pPr>
            <w:r>
              <w:rPr>
                <w:sz w:val="24"/>
                <w:szCs w:val="24"/>
              </w:rPr>
              <w:t xml:space="preserve">One mile below the surface, total darkness, near freezing temperatures, spends most of its time looking for food, harsh place, </w:t>
            </w:r>
          </w:p>
        </w:tc>
      </w:tr>
    </w:tbl>
    <w:p w14:paraId="7FBEC564" w14:textId="77777777" w:rsidR="00177848" w:rsidRDefault="00177848" w:rsidP="001034D9">
      <w:pPr>
        <w:spacing w:after="0" w:line="360" w:lineRule="auto"/>
        <w:rPr>
          <w:rFonts w:asciiTheme="minorHAnsi" w:hAnsiTheme="minorHAnsi" w:cstheme="minorHAnsi"/>
          <w:sz w:val="32"/>
          <w:szCs w:val="32"/>
          <w:u w:val="single"/>
        </w:rPr>
      </w:pPr>
    </w:p>
    <w:p w14:paraId="54A78690" w14:textId="77777777" w:rsidR="001E34E9" w:rsidRDefault="001E34E9" w:rsidP="001034D9">
      <w:pPr>
        <w:spacing w:after="0" w:line="360" w:lineRule="auto"/>
        <w:rPr>
          <w:rFonts w:asciiTheme="minorHAnsi" w:hAnsiTheme="minorHAnsi" w:cstheme="minorHAnsi"/>
          <w:sz w:val="32"/>
          <w:szCs w:val="32"/>
          <w:u w:val="single"/>
        </w:rPr>
      </w:pPr>
    </w:p>
    <w:p w14:paraId="39E21842" w14:textId="77777777" w:rsidR="001E34E9" w:rsidRDefault="001E34E9" w:rsidP="001034D9">
      <w:pPr>
        <w:spacing w:after="0" w:line="360" w:lineRule="auto"/>
        <w:rPr>
          <w:rFonts w:asciiTheme="minorHAnsi" w:hAnsiTheme="minorHAnsi" w:cstheme="minorHAnsi"/>
          <w:sz w:val="32"/>
          <w:szCs w:val="32"/>
          <w:u w:val="single"/>
        </w:rPr>
      </w:pPr>
    </w:p>
    <w:p w14:paraId="31C95C91" w14:textId="77777777" w:rsidR="001E34E9" w:rsidRDefault="001E34E9" w:rsidP="001034D9">
      <w:pPr>
        <w:spacing w:after="0" w:line="360" w:lineRule="auto"/>
        <w:rPr>
          <w:rFonts w:asciiTheme="minorHAnsi" w:hAnsiTheme="minorHAnsi" w:cstheme="minorHAnsi"/>
          <w:sz w:val="32"/>
          <w:szCs w:val="32"/>
          <w:u w:val="single"/>
        </w:rPr>
      </w:pPr>
    </w:p>
    <w:p w14:paraId="14F0F02F" w14:textId="77777777" w:rsidR="00F055CC" w:rsidRDefault="00F055C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055CC" w:rsidRPr="00D97E24" w14:paraId="2FFC03AB" w14:textId="77777777">
        <w:trPr>
          <w:trHeight w:val="372"/>
        </w:trPr>
        <w:tc>
          <w:tcPr>
            <w:tcW w:w="1101" w:type="dxa"/>
          </w:tcPr>
          <w:p w14:paraId="7A3AF5D1" w14:textId="77777777" w:rsidR="00F055CC" w:rsidRPr="00D97E24" w:rsidRDefault="00F055CC" w:rsidP="00EF547C">
            <w:pPr>
              <w:spacing w:after="0" w:line="240" w:lineRule="auto"/>
              <w:contextualSpacing/>
              <w:jc w:val="center"/>
              <w:rPr>
                <w:b/>
                <w:sz w:val="20"/>
                <w:szCs w:val="20"/>
              </w:rPr>
            </w:pPr>
          </w:p>
        </w:tc>
        <w:tc>
          <w:tcPr>
            <w:tcW w:w="5953" w:type="dxa"/>
          </w:tcPr>
          <w:p w14:paraId="42F53C5A" w14:textId="77777777" w:rsidR="00F055CC" w:rsidRPr="00D97E24" w:rsidRDefault="00F055CC" w:rsidP="00EF547C">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14:paraId="5519120D" w14:textId="77777777" w:rsidR="00F055CC" w:rsidRPr="00D97E24" w:rsidRDefault="00F055CC" w:rsidP="00EF547C">
            <w:pPr>
              <w:spacing w:after="0" w:line="240" w:lineRule="auto"/>
              <w:contextualSpacing/>
              <w:jc w:val="center"/>
              <w:rPr>
                <w:sz w:val="20"/>
                <w:szCs w:val="20"/>
              </w:rPr>
            </w:pPr>
          </w:p>
        </w:tc>
        <w:tc>
          <w:tcPr>
            <w:tcW w:w="5954" w:type="dxa"/>
          </w:tcPr>
          <w:p w14:paraId="3DD64FE5" w14:textId="77777777" w:rsidR="00F055CC" w:rsidRDefault="00F055CC" w:rsidP="00EF547C">
            <w:pPr>
              <w:spacing w:after="0" w:line="240" w:lineRule="auto"/>
              <w:ind w:left="113" w:right="113"/>
              <w:contextualSpacing/>
              <w:jc w:val="center"/>
              <w:rPr>
                <w:b/>
                <w:sz w:val="20"/>
                <w:szCs w:val="20"/>
              </w:rPr>
            </w:pPr>
            <w:r w:rsidRPr="00D97E24">
              <w:rPr>
                <w:b/>
                <w:sz w:val="20"/>
                <w:szCs w:val="20"/>
              </w:rPr>
              <w:t xml:space="preserve">WORDS WORTH KNOWING </w:t>
            </w:r>
          </w:p>
          <w:p w14:paraId="61C3CF7E" w14:textId="77777777" w:rsidR="00F055CC" w:rsidRPr="00D97E24" w:rsidRDefault="00F055CC" w:rsidP="00EF547C">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055CC" w14:paraId="7AEDBDA5" w14:textId="77777777">
        <w:trPr>
          <w:cantSplit/>
          <w:trHeight w:val="3682"/>
        </w:trPr>
        <w:tc>
          <w:tcPr>
            <w:tcW w:w="1101" w:type="dxa"/>
            <w:textDirection w:val="btLr"/>
          </w:tcPr>
          <w:p w14:paraId="72258A5D" w14:textId="77777777" w:rsidR="00F055CC" w:rsidRPr="00D97E24" w:rsidRDefault="00F055CC" w:rsidP="00EF547C">
            <w:pPr>
              <w:spacing w:after="0" w:line="240" w:lineRule="auto"/>
              <w:contextualSpacing/>
              <w:jc w:val="center"/>
              <w:rPr>
                <w:b/>
                <w:sz w:val="20"/>
                <w:szCs w:val="20"/>
              </w:rPr>
            </w:pPr>
            <w:r w:rsidRPr="00D97E24">
              <w:rPr>
                <w:b/>
                <w:sz w:val="20"/>
                <w:szCs w:val="20"/>
              </w:rPr>
              <w:t xml:space="preserve">TEACHER PROVIDES DEFINITION </w:t>
            </w:r>
          </w:p>
          <w:p w14:paraId="253A0A6C" w14:textId="77777777" w:rsidR="00F055CC" w:rsidRPr="00D97E24" w:rsidRDefault="00F055CC" w:rsidP="00EF547C">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14:paraId="3EAE95CB" w14:textId="77777777" w:rsidR="00F055CC" w:rsidRDefault="00F055CC" w:rsidP="00EF547C">
            <w:pPr>
              <w:spacing w:after="0" w:line="240" w:lineRule="auto"/>
              <w:contextualSpacing/>
            </w:pPr>
            <w:r>
              <w:t>Harsh p. 598</w:t>
            </w:r>
          </w:p>
          <w:p w14:paraId="4AB56E4D" w14:textId="77777777" w:rsidR="00F055CC" w:rsidRDefault="00F055CC" w:rsidP="00EF547C">
            <w:pPr>
              <w:spacing w:after="0" w:line="240" w:lineRule="auto"/>
              <w:contextualSpacing/>
            </w:pPr>
            <w:r>
              <w:t>Tantalizing</w:t>
            </w:r>
          </w:p>
          <w:p w14:paraId="2D556CD8" w14:textId="77777777" w:rsidR="00F055CC" w:rsidRDefault="00F055CC" w:rsidP="00EF547C">
            <w:pPr>
              <w:spacing w:after="0" w:line="240" w:lineRule="auto"/>
              <w:contextualSpacing/>
            </w:pPr>
            <w:r>
              <w:t>Panoramic</w:t>
            </w:r>
          </w:p>
          <w:p w14:paraId="413D7163" w14:textId="77777777" w:rsidR="00F055CC" w:rsidRDefault="00F055CC" w:rsidP="00EF547C">
            <w:pPr>
              <w:spacing w:after="0" w:line="240" w:lineRule="auto"/>
              <w:contextualSpacing/>
            </w:pPr>
            <w:r>
              <w:t>Bioluminescence</w:t>
            </w:r>
          </w:p>
          <w:p w14:paraId="6D33B16A" w14:textId="77777777" w:rsidR="00F055CC" w:rsidRDefault="00F055CC" w:rsidP="00EF547C">
            <w:pPr>
              <w:spacing w:after="0" w:line="240" w:lineRule="auto"/>
              <w:contextualSpacing/>
            </w:pPr>
            <w:r>
              <w:t>Illuminate/illuminated</w:t>
            </w:r>
          </w:p>
          <w:p w14:paraId="732A102A" w14:textId="77777777" w:rsidR="00F055CC" w:rsidRDefault="00F055CC" w:rsidP="00EF547C">
            <w:pPr>
              <w:spacing w:after="0" w:line="240" w:lineRule="auto"/>
              <w:contextualSpacing/>
            </w:pPr>
            <w:r>
              <w:t>Vibration-detection</w:t>
            </w:r>
          </w:p>
          <w:p w14:paraId="2FBB0163" w14:textId="77777777" w:rsidR="00F055CC" w:rsidRDefault="00F055CC" w:rsidP="00EF547C">
            <w:pPr>
              <w:spacing w:after="0" w:line="240" w:lineRule="auto"/>
              <w:contextualSpacing/>
            </w:pPr>
            <w:r>
              <w:t>Spit curls</w:t>
            </w:r>
          </w:p>
          <w:p w14:paraId="3430FC9F" w14:textId="77777777" w:rsidR="00F055CC" w:rsidRDefault="00F055CC" w:rsidP="00EF547C">
            <w:pPr>
              <w:spacing w:after="0" w:line="240" w:lineRule="auto"/>
              <w:contextualSpacing/>
            </w:pPr>
            <w:r>
              <w:t>Undulates</w:t>
            </w:r>
          </w:p>
          <w:p w14:paraId="56582871" w14:textId="77777777" w:rsidR="00F055CC" w:rsidRDefault="00F055CC" w:rsidP="00EF547C">
            <w:pPr>
              <w:spacing w:after="0" w:line="240" w:lineRule="auto"/>
              <w:contextualSpacing/>
            </w:pPr>
            <w:r>
              <w:t>unfathomable</w:t>
            </w:r>
          </w:p>
        </w:tc>
        <w:tc>
          <w:tcPr>
            <w:tcW w:w="5954" w:type="dxa"/>
            <w:vAlign w:val="center"/>
          </w:tcPr>
          <w:p w14:paraId="0F14583C" w14:textId="77777777" w:rsidR="00F055CC" w:rsidRDefault="00F055CC" w:rsidP="00EF547C">
            <w:pPr>
              <w:spacing w:after="0" w:line="240" w:lineRule="auto"/>
              <w:contextualSpacing/>
            </w:pPr>
          </w:p>
          <w:p w14:paraId="1A89BFD4" w14:textId="77777777" w:rsidR="00F055CC" w:rsidRDefault="00F055CC" w:rsidP="00EF547C">
            <w:pPr>
              <w:spacing w:after="0" w:line="240" w:lineRule="auto"/>
              <w:contextualSpacing/>
            </w:pPr>
            <w:r>
              <w:t>Menagerie</w:t>
            </w:r>
          </w:p>
          <w:p w14:paraId="3190ED2D" w14:textId="77777777" w:rsidR="00F055CC" w:rsidRDefault="00F055CC" w:rsidP="00EF547C">
            <w:pPr>
              <w:spacing w:after="0" w:line="240" w:lineRule="auto"/>
              <w:contextualSpacing/>
            </w:pPr>
            <w:r>
              <w:t>Plexiglas</w:t>
            </w:r>
          </w:p>
          <w:p w14:paraId="1FE7A3ED" w14:textId="77777777" w:rsidR="00F055CC" w:rsidRDefault="00F055CC" w:rsidP="00EF547C">
            <w:pPr>
              <w:spacing w:after="0" w:line="240" w:lineRule="auto"/>
              <w:contextualSpacing/>
            </w:pPr>
            <w:r>
              <w:t>Chemist</w:t>
            </w:r>
          </w:p>
          <w:p w14:paraId="14888701" w14:textId="77777777" w:rsidR="00F055CC" w:rsidRDefault="00F055CC" w:rsidP="00EF547C">
            <w:pPr>
              <w:spacing w:after="0" w:line="240" w:lineRule="auto"/>
              <w:contextualSpacing/>
            </w:pPr>
            <w:r>
              <w:t>Biologist</w:t>
            </w:r>
          </w:p>
          <w:p w14:paraId="54AFE4EA" w14:textId="77777777" w:rsidR="00F055CC" w:rsidRDefault="00F055CC" w:rsidP="00EF547C">
            <w:pPr>
              <w:spacing w:after="0" w:line="240" w:lineRule="auto"/>
              <w:contextualSpacing/>
            </w:pPr>
          </w:p>
        </w:tc>
      </w:tr>
      <w:tr w:rsidR="00F055CC" w14:paraId="66549ECB" w14:textId="77777777">
        <w:trPr>
          <w:cantSplit/>
          <w:trHeight w:val="3682"/>
        </w:trPr>
        <w:tc>
          <w:tcPr>
            <w:tcW w:w="1101" w:type="dxa"/>
            <w:textDirection w:val="btLr"/>
          </w:tcPr>
          <w:p w14:paraId="0D915E94" w14:textId="77777777" w:rsidR="00F055CC" w:rsidRPr="00D97E24" w:rsidRDefault="00F055CC" w:rsidP="00EF547C">
            <w:pPr>
              <w:spacing w:after="0" w:line="240" w:lineRule="auto"/>
              <w:contextualSpacing/>
              <w:jc w:val="center"/>
              <w:rPr>
                <w:b/>
                <w:sz w:val="20"/>
                <w:szCs w:val="20"/>
              </w:rPr>
            </w:pPr>
            <w:r w:rsidRPr="00D97E24">
              <w:rPr>
                <w:b/>
                <w:sz w:val="20"/>
                <w:szCs w:val="20"/>
              </w:rPr>
              <w:t>STUDENTS FIGURE OUT THE MEANING</w:t>
            </w:r>
          </w:p>
          <w:p w14:paraId="1CE5FC28" w14:textId="77777777" w:rsidR="00F055CC" w:rsidRPr="00D97E24" w:rsidRDefault="00F055CC" w:rsidP="00EF547C">
            <w:pPr>
              <w:spacing w:after="0" w:line="240" w:lineRule="auto"/>
              <w:ind w:left="113" w:right="113"/>
              <w:contextualSpacing/>
              <w:jc w:val="center"/>
              <w:rPr>
                <w:sz w:val="20"/>
                <w:szCs w:val="20"/>
              </w:rPr>
            </w:pPr>
            <w:r w:rsidRPr="00D97E24">
              <w:rPr>
                <w:sz w:val="20"/>
                <w:szCs w:val="20"/>
              </w:rPr>
              <w:t>sufficient context clues are provided in the text</w:t>
            </w:r>
          </w:p>
          <w:p w14:paraId="3E073A56" w14:textId="77777777" w:rsidR="00F055CC" w:rsidRPr="00D97E24" w:rsidRDefault="00F055CC" w:rsidP="00EF547C">
            <w:pPr>
              <w:spacing w:after="0" w:line="240" w:lineRule="auto"/>
              <w:ind w:left="113" w:right="113"/>
              <w:contextualSpacing/>
              <w:jc w:val="center"/>
              <w:rPr>
                <w:sz w:val="20"/>
                <w:szCs w:val="20"/>
              </w:rPr>
            </w:pPr>
          </w:p>
          <w:p w14:paraId="3655CABC" w14:textId="77777777" w:rsidR="00F055CC" w:rsidRPr="00D97E24" w:rsidRDefault="00F055CC" w:rsidP="00EF547C">
            <w:pPr>
              <w:spacing w:after="0" w:line="240" w:lineRule="auto"/>
              <w:ind w:left="113" w:right="113"/>
              <w:contextualSpacing/>
              <w:jc w:val="center"/>
              <w:rPr>
                <w:sz w:val="20"/>
                <w:szCs w:val="20"/>
              </w:rPr>
            </w:pPr>
          </w:p>
          <w:p w14:paraId="144F71CE" w14:textId="77777777" w:rsidR="00F055CC" w:rsidRPr="00D97E24" w:rsidRDefault="00F055CC" w:rsidP="00EF547C">
            <w:pPr>
              <w:spacing w:after="0" w:line="240" w:lineRule="auto"/>
              <w:ind w:left="113" w:right="113"/>
              <w:contextualSpacing/>
              <w:jc w:val="center"/>
              <w:rPr>
                <w:sz w:val="20"/>
                <w:szCs w:val="20"/>
              </w:rPr>
            </w:pPr>
          </w:p>
          <w:p w14:paraId="46CDA7B4" w14:textId="77777777" w:rsidR="00F055CC" w:rsidRPr="00D97E24" w:rsidRDefault="00F055CC" w:rsidP="00EF547C">
            <w:pPr>
              <w:spacing w:after="0" w:line="240" w:lineRule="auto"/>
              <w:ind w:left="113" w:right="113"/>
              <w:contextualSpacing/>
              <w:jc w:val="center"/>
              <w:rPr>
                <w:sz w:val="20"/>
                <w:szCs w:val="20"/>
              </w:rPr>
            </w:pPr>
          </w:p>
          <w:p w14:paraId="5AA78340" w14:textId="77777777" w:rsidR="00F055CC" w:rsidRPr="00D97E24" w:rsidRDefault="00F055CC" w:rsidP="00EF547C">
            <w:pPr>
              <w:spacing w:after="0" w:line="240" w:lineRule="auto"/>
              <w:ind w:left="113" w:right="113"/>
              <w:contextualSpacing/>
              <w:jc w:val="center"/>
              <w:rPr>
                <w:sz w:val="20"/>
                <w:szCs w:val="20"/>
              </w:rPr>
            </w:pPr>
          </w:p>
        </w:tc>
        <w:tc>
          <w:tcPr>
            <w:tcW w:w="5953" w:type="dxa"/>
            <w:vAlign w:val="center"/>
          </w:tcPr>
          <w:p w14:paraId="67630670" w14:textId="77777777" w:rsidR="00F055CC" w:rsidRDefault="00F055CC" w:rsidP="00EF547C">
            <w:pPr>
              <w:spacing w:after="0" w:line="240" w:lineRule="auto"/>
              <w:contextualSpacing/>
            </w:pPr>
            <w:r>
              <w:t>submersible</w:t>
            </w:r>
          </w:p>
          <w:p w14:paraId="5CFAEEDF" w14:textId="77777777" w:rsidR="00F055CC" w:rsidRDefault="00F055CC" w:rsidP="00EF547C">
            <w:pPr>
              <w:spacing w:after="0" w:line="240" w:lineRule="auto"/>
              <w:contextualSpacing/>
            </w:pPr>
            <w:r>
              <w:t>Oceanographer</w:t>
            </w:r>
          </w:p>
          <w:p w14:paraId="21AAC857" w14:textId="77777777" w:rsidR="00F055CC" w:rsidRDefault="00F055CC" w:rsidP="00EF547C">
            <w:pPr>
              <w:spacing w:after="0" w:line="240" w:lineRule="auto"/>
              <w:contextualSpacing/>
            </w:pPr>
            <w:r>
              <w:t>Unmatched</w:t>
            </w:r>
          </w:p>
          <w:p w14:paraId="2FD47797" w14:textId="77777777" w:rsidR="00F055CC" w:rsidRDefault="00F055CC" w:rsidP="00EF547C">
            <w:pPr>
              <w:spacing w:after="0" w:line="240" w:lineRule="auto"/>
              <w:contextualSpacing/>
            </w:pPr>
            <w:r>
              <w:t>Unimaginable</w:t>
            </w:r>
          </w:p>
          <w:p w14:paraId="04FCA85C" w14:textId="77777777" w:rsidR="00F055CC" w:rsidRDefault="00F055CC" w:rsidP="00EF547C">
            <w:pPr>
              <w:spacing w:after="0" w:line="240" w:lineRule="auto"/>
              <w:contextualSpacing/>
            </w:pPr>
            <w:r>
              <w:t>Glimpse</w:t>
            </w:r>
          </w:p>
          <w:p w14:paraId="6BD3965B" w14:textId="77777777" w:rsidR="00F055CC" w:rsidRDefault="00F055CC" w:rsidP="00EF547C">
            <w:pPr>
              <w:spacing w:after="0" w:line="240" w:lineRule="auto"/>
              <w:contextualSpacing/>
            </w:pPr>
            <w:r>
              <w:t>Gelatinous bells</w:t>
            </w:r>
          </w:p>
          <w:p w14:paraId="2F3BFF18" w14:textId="77777777" w:rsidR="00F055CC" w:rsidRDefault="00F055CC" w:rsidP="00EF547C">
            <w:pPr>
              <w:spacing w:after="0" w:line="240" w:lineRule="auto"/>
              <w:contextualSpacing/>
            </w:pPr>
            <w:r>
              <w:t>Maneuvers</w:t>
            </w:r>
          </w:p>
          <w:p w14:paraId="2BB61410" w14:textId="77777777" w:rsidR="00F055CC" w:rsidRDefault="00F055CC" w:rsidP="00EF547C">
            <w:pPr>
              <w:spacing w:after="0" w:line="240" w:lineRule="auto"/>
              <w:contextualSpacing/>
            </w:pPr>
            <w:r>
              <w:t>Unreachable</w:t>
            </w:r>
          </w:p>
          <w:p w14:paraId="032C6336" w14:textId="77777777" w:rsidR="00F055CC" w:rsidRDefault="00F055CC" w:rsidP="00EF547C">
            <w:pPr>
              <w:spacing w:after="0" w:line="240" w:lineRule="auto"/>
              <w:contextualSpacing/>
            </w:pPr>
            <w:r>
              <w:t>Remotely operated</w:t>
            </w:r>
          </w:p>
        </w:tc>
        <w:tc>
          <w:tcPr>
            <w:tcW w:w="5954" w:type="dxa"/>
            <w:vAlign w:val="center"/>
          </w:tcPr>
          <w:p w14:paraId="58E6C756" w14:textId="77777777" w:rsidR="00F055CC" w:rsidRDefault="00F055CC" w:rsidP="00EF547C">
            <w:pPr>
              <w:spacing w:after="0" w:line="240" w:lineRule="auto"/>
              <w:contextualSpacing/>
            </w:pPr>
            <w:r>
              <w:t>Diameter</w:t>
            </w:r>
          </w:p>
          <w:p w14:paraId="287A1B58" w14:textId="77777777" w:rsidR="00F055CC" w:rsidRDefault="00F055CC" w:rsidP="00EF547C">
            <w:pPr>
              <w:spacing w:after="0" w:line="240" w:lineRule="auto"/>
              <w:contextualSpacing/>
            </w:pPr>
            <w:r>
              <w:t>Sparse</w:t>
            </w:r>
          </w:p>
          <w:p w14:paraId="6F77B510" w14:textId="77777777" w:rsidR="00F055CC" w:rsidRDefault="00F055CC" w:rsidP="00EF547C">
            <w:pPr>
              <w:spacing w:after="0" w:line="240" w:lineRule="auto"/>
              <w:contextualSpacing/>
            </w:pPr>
            <w:r>
              <w:t>Actively</w:t>
            </w:r>
          </w:p>
          <w:p w14:paraId="5E6A2C8F" w14:textId="77777777" w:rsidR="00F055CC" w:rsidRDefault="00F055CC" w:rsidP="00EF547C">
            <w:pPr>
              <w:spacing w:after="0" w:line="240" w:lineRule="auto"/>
              <w:contextualSpacing/>
            </w:pPr>
            <w:r>
              <w:t>Fluttering</w:t>
            </w:r>
          </w:p>
          <w:p w14:paraId="2A3C4CA2" w14:textId="77777777" w:rsidR="00F055CC" w:rsidRDefault="00F055CC" w:rsidP="00EF547C">
            <w:pPr>
              <w:spacing w:after="0" w:line="240" w:lineRule="auto"/>
              <w:contextualSpacing/>
            </w:pPr>
            <w:r>
              <w:t>debates</w:t>
            </w:r>
          </w:p>
        </w:tc>
      </w:tr>
    </w:tbl>
    <w:p w14:paraId="575CB79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1AFB5679" w14:textId="77777777" w:rsidR="00F055CC"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 xml:space="preserve">Think, Discuss, </w:t>
      </w:r>
      <w:r w:rsidR="007C7779">
        <w:rPr>
          <w:rFonts w:asciiTheme="minorHAnsi" w:hAnsiTheme="minorHAnsi" w:cstheme="minorHAnsi"/>
          <w:sz w:val="24"/>
          <w:szCs w:val="24"/>
        </w:rPr>
        <w:t>and Write</w:t>
      </w:r>
    </w:p>
    <w:p w14:paraId="37313227" w14:textId="77777777" w:rsidR="005D05FD" w:rsidRPr="00F055CC" w:rsidRDefault="005D05FD" w:rsidP="005D05FD">
      <w:pPr>
        <w:numPr>
          <w:ilvl w:val="0"/>
          <w:numId w:val="6"/>
        </w:numPr>
        <w:spacing w:after="0" w:line="360" w:lineRule="auto"/>
        <w:rPr>
          <w:rFonts w:asciiTheme="minorHAnsi" w:hAnsiTheme="minorHAnsi" w:cstheme="minorHAnsi"/>
          <w:i/>
          <w:sz w:val="24"/>
          <w:szCs w:val="24"/>
        </w:rPr>
      </w:pPr>
      <w:r w:rsidRPr="00F055CC">
        <w:rPr>
          <w:rFonts w:asciiTheme="minorHAnsi" w:hAnsiTheme="minorHAnsi" w:cstheme="minorHAnsi"/>
          <w:i/>
          <w:sz w:val="24"/>
          <w:szCs w:val="24"/>
        </w:rPr>
        <w:t>In the introduction of the text, the author states:  “For most oceanographers, a day on Alvin is a once-in-a-lifetime experience,” using evidence from the text, support this claim using clear reason and supporting evidence.</w:t>
      </w:r>
    </w:p>
    <w:p w14:paraId="755DE5F8" w14:textId="77777777" w:rsidR="005D05FD" w:rsidRDefault="005D05FD" w:rsidP="00F055C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Answers should have paragraphs for these major points:  Alvin has gone where no has gone before, the trip was four years in the making, the scientist discovered never seen before creatures, five hours of total concentration, the scientist are very tired.</w:t>
      </w:r>
    </w:p>
    <w:p w14:paraId="2E4C5933" w14:textId="77777777" w:rsidR="00545861" w:rsidRDefault="00545861" w:rsidP="001034D9">
      <w:pPr>
        <w:spacing w:after="0" w:line="360" w:lineRule="auto"/>
        <w:rPr>
          <w:rFonts w:asciiTheme="minorHAnsi" w:hAnsiTheme="minorHAnsi" w:cstheme="minorHAnsi"/>
          <w:sz w:val="32"/>
          <w:szCs w:val="32"/>
          <w:u w:val="single"/>
        </w:rPr>
      </w:pPr>
    </w:p>
    <w:p w14:paraId="4206C7FA"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1932A27B" w14:textId="77777777" w:rsidR="0018635B" w:rsidRDefault="00EB210E"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This story was written in 1996.  Conduct a short research project to see what new scientific findings have occurred since the use of the self-propelled submarines and remotely operated vehicles.  “What creatures did they discover at these unfathomable depths?”</w:t>
      </w:r>
    </w:p>
    <w:p w14:paraId="4690084C" w14:textId="560C0BD5" w:rsidR="00853111" w:rsidRDefault="007C7779" w:rsidP="0018635B">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EB210E">
        <w:rPr>
          <w:rFonts w:asciiTheme="minorHAnsi" w:hAnsiTheme="minorHAnsi" w:cstheme="minorHAnsi"/>
          <w:sz w:val="24"/>
          <w:szCs w:val="24"/>
        </w:rPr>
        <w:t>Each scientist had a tape recorder.  With a partner record the observations the scientist may have made based on the evidence found in the book.</w:t>
      </w:r>
    </w:p>
    <w:p w14:paraId="272EDAEC" w14:textId="77777777" w:rsidR="00853111" w:rsidRDefault="0085311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6171DE9" w14:textId="77777777" w:rsidR="00853111" w:rsidRDefault="00853111" w:rsidP="00853111">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7FE34C95" w14:textId="77777777" w:rsidR="00853111" w:rsidRDefault="00853111" w:rsidP="00853111">
      <w:pPr>
        <w:jc w:val="center"/>
        <w:rPr>
          <w:rFonts w:cstheme="minorHAnsi"/>
          <w:sz w:val="36"/>
          <w:szCs w:val="36"/>
        </w:rPr>
      </w:pPr>
      <w:r>
        <w:rPr>
          <w:rFonts w:cstheme="minorHAnsi"/>
          <w:sz w:val="36"/>
          <w:szCs w:val="36"/>
        </w:rPr>
        <w:t>to use with Basal Alignment Project Lessons</w:t>
      </w:r>
    </w:p>
    <w:p w14:paraId="4DFDE145" w14:textId="77777777" w:rsidR="00853111" w:rsidRDefault="00853111" w:rsidP="0085311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FB7F8B3" w14:textId="77777777" w:rsidR="00853111" w:rsidRDefault="00853111" w:rsidP="00853111">
      <w:pPr>
        <w:rPr>
          <w:rFonts w:cstheme="minorHAnsi"/>
          <w:b/>
          <w:sz w:val="28"/>
          <w:szCs w:val="28"/>
        </w:rPr>
      </w:pPr>
      <w:r>
        <w:rPr>
          <w:rFonts w:cstheme="minorHAnsi"/>
          <w:b/>
          <w:sz w:val="28"/>
          <w:szCs w:val="28"/>
        </w:rPr>
        <w:t xml:space="preserve">Before the reading:  </w:t>
      </w:r>
    </w:p>
    <w:p w14:paraId="6FCC9C54" w14:textId="77777777" w:rsidR="00853111" w:rsidRDefault="00853111" w:rsidP="00853111">
      <w:pPr>
        <w:pStyle w:val="ListParagraph"/>
        <w:numPr>
          <w:ilvl w:val="0"/>
          <w:numId w:val="14"/>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796304A" w14:textId="77777777" w:rsidR="00853111" w:rsidRDefault="00853111" w:rsidP="00853111">
      <w:pPr>
        <w:pStyle w:val="ListParagraph"/>
        <w:rPr>
          <w:rFonts w:cstheme="minorHAnsi"/>
        </w:rPr>
      </w:pPr>
    </w:p>
    <w:p w14:paraId="77C73E67" w14:textId="77777777" w:rsidR="00853111" w:rsidRDefault="00853111" w:rsidP="00853111">
      <w:pPr>
        <w:pStyle w:val="ListParagraph"/>
        <w:numPr>
          <w:ilvl w:val="0"/>
          <w:numId w:val="15"/>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31B1E61C" w14:textId="77777777" w:rsidR="00853111" w:rsidRDefault="00853111" w:rsidP="00853111">
      <w:pPr>
        <w:spacing w:after="120" w:line="256" w:lineRule="auto"/>
        <w:ind w:firstLine="720"/>
        <w:rPr>
          <w:rFonts w:cstheme="minorHAnsi"/>
        </w:rPr>
      </w:pPr>
      <w:r>
        <w:rPr>
          <w:rFonts w:cstheme="minorHAnsi"/>
          <w:b/>
        </w:rPr>
        <w:t>Examples of Activities:</w:t>
      </w:r>
      <w:r>
        <w:rPr>
          <w:rFonts w:cstheme="minorHAnsi"/>
        </w:rPr>
        <w:t xml:space="preserve"> </w:t>
      </w:r>
    </w:p>
    <w:p w14:paraId="10D5A135" w14:textId="77777777" w:rsidR="00853111" w:rsidRDefault="00853111" w:rsidP="00853111">
      <w:pPr>
        <w:pStyle w:val="ListParagraph"/>
        <w:numPr>
          <w:ilvl w:val="0"/>
          <w:numId w:val="16"/>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E962A58" w14:textId="77777777" w:rsidR="00853111" w:rsidRDefault="00853111" w:rsidP="00853111">
      <w:pPr>
        <w:pStyle w:val="ListParagraph"/>
        <w:numPr>
          <w:ilvl w:val="0"/>
          <w:numId w:val="1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11E365BC" w14:textId="77777777" w:rsidR="00853111" w:rsidRDefault="00853111" w:rsidP="00853111">
      <w:pPr>
        <w:pStyle w:val="ListParagraph"/>
        <w:numPr>
          <w:ilvl w:val="0"/>
          <w:numId w:val="16"/>
        </w:numPr>
        <w:spacing w:after="160" w:line="254" w:lineRule="auto"/>
        <w:rPr>
          <w:rFonts w:cstheme="minorHAnsi"/>
        </w:rPr>
      </w:pPr>
      <w:r>
        <w:rPr>
          <w:rFonts w:cstheme="minorHAnsi"/>
        </w:rPr>
        <w:t xml:space="preserve">Keep a word wall or word bank where these new words can be added and that students can access later. </w:t>
      </w:r>
    </w:p>
    <w:p w14:paraId="5BC2A933" w14:textId="77777777" w:rsidR="00853111" w:rsidRDefault="00853111" w:rsidP="00853111">
      <w:pPr>
        <w:pStyle w:val="ListParagraph"/>
        <w:numPr>
          <w:ilvl w:val="0"/>
          <w:numId w:val="1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5E1E371" w14:textId="77777777" w:rsidR="00853111" w:rsidRDefault="00853111" w:rsidP="00853111">
      <w:pPr>
        <w:pStyle w:val="ListParagraph"/>
        <w:numPr>
          <w:ilvl w:val="0"/>
          <w:numId w:val="16"/>
        </w:numPr>
        <w:spacing w:after="160" w:line="254" w:lineRule="auto"/>
        <w:rPr>
          <w:rFonts w:cstheme="minorHAnsi"/>
        </w:rPr>
      </w:pPr>
      <w:r>
        <w:rPr>
          <w:rFonts w:cstheme="minorHAnsi"/>
        </w:rPr>
        <w:t>Create pictures using the word. These can even be added to your word wall!</w:t>
      </w:r>
    </w:p>
    <w:p w14:paraId="55DF3EB1" w14:textId="77777777" w:rsidR="00853111" w:rsidRDefault="00853111" w:rsidP="00853111">
      <w:pPr>
        <w:pStyle w:val="ListParagraph"/>
        <w:numPr>
          <w:ilvl w:val="0"/>
          <w:numId w:val="16"/>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7074E191" w14:textId="77777777" w:rsidR="00853111" w:rsidRDefault="00853111" w:rsidP="00853111">
      <w:pPr>
        <w:pStyle w:val="ListParagraph"/>
        <w:numPr>
          <w:ilvl w:val="0"/>
          <w:numId w:val="16"/>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4EFE6CA3" w14:textId="77777777" w:rsidR="00853111" w:rsidRDefault="00853111" w:rsidP="00853111">
      <w:pPr>
        <w:pStyle w:val="ListParagraph"/>
        <w:numPr>
          <w:ilvl w:val="1"/>
          <w:numId w:val="17"/>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19A97E3" w14:textId="77777777" w:rsidR="00853111" w:rsidRDefault="00853111" w:rsidP="00853111">
      <w:pPr>
        <w:pStyle w:val="ListParagraph"/>
        <w:ind w:left="1440"/>
        <w:rPr>
          <w:rFonts w:cstheme="minorHAnsi"/>
        </w:rPr>
      </w:pPr>
    </w:p>
    <w:p w14:paraId="72C19DCD" w14:textId="77777777" w:rsidR="00853111" w:rsidRDefault="00853111" w:rsidP="00853111">
      <w:pPr>
        <w:pStyle w:val="ListParagraph"/>
        <w:numPr>
          <w:ilvl w:val="0"/>
          <w:numId w:val="17"/>
        </w:numPr>
        <w:spacing w:after="160" w:line="252" w:lineRule="auto"/>
        <w:rPr>
          <w:rFonts w:cstheme="minorHAnsi"/>
        </w:rPr>
      </w:pPr>
      <w:r>
        <w:rPr>
          <w:rFonts w:cstheme="minorHAnsi"/>
        </w:rPr>
        <w:t xml:space="preserve">Use graphic organizers to help introduce content. </w:t>
      </w:r>
    </w:p>
    <w:p w14:paraId="08CFC679" w14:textId="77777777" w:rsidR="00853111" w:rsidRDefault="00853111" w:rsidP="00853111">
      <w:pPr>
        <w:pStyle w:val="ListParagraph"/>
        <w:rPr>
          <w:rFonts w:cstheme="minorHAnsi"/>
          <w:b/>
        </w:rPr>
      </w:pPr>
    </w:p>
    <w:p w14:paraId="25FDD352" w14:textId="77777777" w:rsidR="00853111" w:rsidRDefault="00853111" w:rsidP="00853111">
      <w:pPr>
        <w:pStyle w:val="ListParagraph"/>
        <w:rPr>
          <w:rFonts w:cstheme="minorHAnsi"/>
          <w:b/>
        </w:rPr>
      </w:pPr>
      <w:r>
        <w:rPr>
          <w:rFonts w:cstheme="minorHAnsi"/>
          <w:b/>
        </w:rPr>
        <w:t xml:space="preserve">Examples of Activities:  </w:t>
      </w:r>
    </w:p>
    <w:p w14:paraId="15A0AF95" w14:textId="77777777" w:rsidR="00853111" w:rsidRDefault="00853111" w:rsidP="00853111">
      <w:pPr>
        <w:pStyle w:val="ListParagraph"/>
        <w:numPr>
          <w:ilvl w:val="0"/>
          <w:numId w:val="18"/>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507CA2D9" w14:textId="77777777" w:rsidR="00853111" w:rsidRDefault="00853111" w:rsidP="00853111">
      <w:pPr>
        <w:pStyle w:val="ListParagraph"/>
        <w:numPr>
          <w:ilvl w:val="0"/>
          <w:numId w:val="18"/>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58802FC1" w14:textId="77777777" w:rsidR="00853111" w:rsidRDefault="00853111" w:rsidP="00853111">
      <w:pPr>
        <w:pStyle w:val="ListParagraph"/>
        <w:numPr>
          <w:ilvl w:val="0"/>
          <w:numId w:val="18"/>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48B4DF8C" w14:textId="77777777" w:rsidR="00853111" w:rsidRDefault="00853111" w:rsidP="00853111">
      <w:pPr>
        <w:pStyle w:val="ListParagraph"/>
        <w:rPr>
          <w:rFonts w:cstheme="minorHAnsi"/>
        </w:rPr>
      </w:pPr>
    </w:p>
    <w:p w14:paraId="5DF0CEEE" w14:textId="77777777" w:rsidR="00853111" w:rsidRDefault="00853111" w:rsidP="00853111">
      <w:pPr>
        <w:rPr>
          <w:rFonts w:cstheme="minorHAnsi"/>
          <w:b/>
        </w:rPr>
      </w:pPr>
      <w:r>
        <w:rPr>
          <w:rFonts w:cstheme="minorHAnsi"/>
          <w:b/>
          <w:sz w:val="28"/>
          <w:szCs w:val="28"/>
        </w:rPr>
        <w:t>During reading</w:t>
      </w:r>
      <w:r>
        <w:rPr>
          <w:rFonts w:cstheme="minorHAnsi"/>
          <w:b/>
        </w:rPr>
        <w:t xml:space="preserve">:  </w:t>
      </w:r>
    </w:p>
    <w:p w14:paraId="7A3F6ED4" w14:textId="77777777" w:rsidR="00853111" w:rsidRDefault="00853111" w:rsidP="00853111">
      <w:pPr>
        <w:pStyle w:val="ListParagraph"/>
        <w:rPr>
          <w:rFonts w:cstheme="minorHAnsi"/>
        </w:rPr>
      </w:pPr>
    </w:p>
    <w:p w14:paraId="6E8BAA35" w14:textId="77777777" w:rsidR="00853111" w:rsidRDefault="00853111" w:rsidP="00853111">
      <w:pPr>
        <w:pStyle w:val="ListParagraph"/>
        <w:numPr>
          <w:ilvl w:val="0"/>
          <w:numId w:val="19"/>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7F0DA25E" w14:textId="77777777" w:rsidR="00853111" w:rsidRDefault="00853111" w:rsidP="00853111">
      <w:pPr>
        <w:pStyle w:val="ListParagraph"/>
        <w:rPr>
          <w:rFonts w:cstheme="minorHAnsi"/>
        </w:rPr>
      </w:pPr>
    </w:p>
    <w:p w14:paraId="491AFEBD" w14:textId="77777777" w:rsidR="00853111" w:rsidRDefault="00853111" w:rsidP="00853111">
      <w:pPr>
        <w:pStyle w:val="ListParagraph"/>
        <w:numPr>
          <w:ilvl w:val="0"/>
          <w:numId w:val="19"/>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2BAB659D" w14:textId="77777777" w:rsidR="00853111" w:rsidRDefault="00853111" w:rsidP="00853111">
      <w:pPr>
        <w:pStyle w:val="ListParagraph"/>
        <w:rPr>
          <w:rFonts w:cstheme="minorHAnsi"/>
        </w:rPr>
      </w:pPr>
    </w:p>
    <w:p w14:paraId="6966006A" w14:textId="77777777" w:rsidR="00853111" w:rsidRDefault="00853111" w:rsidP="00853111">
      <w:pPr>
        <w:pStyle w:val="ListParagraph"/>
        <w:numPr>
          <w:ilvl w:val="0"/>
          <w:numId w:val="20"/>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92ACE2F" w14:textId="77777777" w:rsidR="00853111" w:rsidRDefault="00853111" w:rsidP="00853111">
      <w:pPr>
        <w:pStyle w:val="ListParagraph"/>
        <w:rPr>
          <w:rFonts w:cstheme="minorHAnsi"/>
        </w:rPr>
      </w:pPr>
    </w:p>
    <w:p w14:paraId="4A349539" w14:textId="77777777" w:rsidR="00853111" w:rsidRDefault="00853111" w:rsidP="00853111">
      <w:pPr>
        <w:pStyle w:val="ListParagraph"/>
        <w:numPr>
          <w:ilvl w:val="0"/>
          <w:numId w:val="20"/>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5E4D95BB" w14:textId="77777777" w:rsidR="00853111" w:rsidRDefault="00853111" w:rsidP="00853111">
      <w:pPr>
        <w:pStyle w:val="ListParagraph"/>
        <w:rPr>
          <w:rFonts w:cstheme="minorHAnsi"/>
        </w:rPr>
      </w:pPr>
    </w:p>
    <w:p w14:paraId="61760198" w14:textId="77777777" w:rsidR="00853111" w:rsidRDefault="00853111" w:rsidP="00853111">
      <w:pPr>
        <w:pStyle w:val="ListParagraph"/>
        <w:numPr>
          <w:ilvl w:val="0"/>
          <w:numId w:val="20"/>
        </w:numPr>
        <w:spacing w:after="160" w:line="252" w:lineRule="auto"/>
        <w:rPr>
          <w:rFonts w:cstheme="minorHAnsi"/>
        </w:rPr>
      </w:pPr>
      <w:r>
        <w:rPr>
          <w:rFonts w:cstheme="minorHAnsi"/>
        </w:rPr>
        <w:t xml:space="preserve">Continue to draw attention to and discuss the words that you introduced before the reading. </w:t>
      </w:r>
    </w:p>
    <w:p w14:paraId="07281C2F" w14:textId="77777777" w:rsidR="00853111" w:rsidRDefault="00853111" w:rsidP="00853111">
      <w:pPr>
        <w:pStyle w:val="ListParagraph"/>
        <w:rPr>
          <w:rFonts w:cstheme="minorHAnsi"/>
          <w:b/>
        </w:rPr>
      </w:pPr>
      <w:r>
        <w:rPr>
          <w:rFonts w:cstheme="minorHAnsi"/>
          <w:b/>
        </w:rPr>
        <w:lastRenderedPageBreak/>
        <w:t xml:space="preserve">Examples of Activities:  </w:t>
      </w:r>
    </w:p>
    <w:p w14:paraId="28CDE322" w14:textId="77777777" w:rsidR="00853111" w:rsidRDefault="00853111" w:rsidP="00853111">
      <w:pPr>
        <w:pStyle w:val="ListParagraph"/>
        <w:numPr>
          <w:ilvl w:val="0"/>
          <w:numId w:val="21"/>
        </w:numPr>
        <w:spacing w:after="160" w:line="252" w:lineRule="auto"/>
        <w:rPr>
          <w:rFonts w:cstheme="minorHAnsi"/>
        </w:rPr>
      </w:pPr>
      <w:r>
        <w:rPr>
          <w:rFonts w:cstheme="minorHAnsi"/>
        </w:rPr>
        <w:t xml:space="preserve">Have students include the example from the text in their glossary that they created.  </w:t>
      </w:r>
    </w:p>
    <w:p w14:paraId="7D8F61B2" w14:textId="77777777" w:rsidR="00853111" w:rsidRDefault="00853111" w:rsidP="00853111">
      <w:pPr>
        <w:pStyle w:val="ListParagraph"/>
        <w:numPr>
          <w:ilvl w:val="0"/>
          <w:numId w:val="21"/>
        </w:numPr>
        <w:spacing w:after="160" w:line="252" w:lineRule="auto"/>
        <w:rPr>
          <w:rFonts w:cstheme="minorHAnsi"/>
        </w:rPr>
      </w:pPr>
      <w:r>
        <w:rPr>
          <w:rFonts w:cstheme="minorHAnsi"/>
        </w:rPr>
        <w:t xml:space="preserve">Create or find pictures that represent how the word was used in the passage.  </w:t>
      </w:r>
    </w:p>
    <w:p w14:paraId="00A3DB69" w14:textId="77777777" w:rsidR="00853111" w:rsidRDefault="00853111" w:rsidP="00853111">
      <w:pPr>
        <w:pStyle w:val="ListParagraph"/>
        <w:numPr>
          <w:ilvl w:val="0"/>
          <w:numId w:val="21"/>
        </w:numPr>
        <w:spacing w:after="160" w:line="252" w:lineRule="auto"/>
        <w:rPr>
          <w:rFonts w:cstheme="minorHAnsi"/>
        </w:rPr>
      </w:pPr>
      <w:r>
        <w:rPr>
          <w:rFonts w:cstheme="minorHAnsi"/>
        </w:rPr>
        <w:t xml:space="preserve">Practice creating sentences using the word in the way it was using in the passage.  </w:t>
      </w:r>
    </w:p>
    <w:p w14:paraId="2924F46F" w14:textId="77777777" w:rsidR="00853111" w:rsidRDefault="00853111" w:rsidP="00853111">
      <w:pPr>
        <w:pStyle w:val="ListParagraph"/>
        <w:numPr>
          <w:ilvl w:val="0"/>
          <w:numId w:val="21"/>
        </w:numPr>
        <w:spacing w:after="160" w:line="252" w:lineRule="auto"/>
        <w:rPr>
          <w:rFonts w:cstheme="minorHAnsi"/>
        </w:rPr>
      </w:pPr>
      <w:r>
        <w:rPr>
          <w:rFonts w:cstheme="minorHAnsi"/>
        </w:rPr>
        <w:t xml:space="preserve">Have students discuss the author’s word choice.  </w:t>
      </w:r>
    </w:p>
    <w:p w14:paraId="09C1FD07" w14:textId="77777777" w:rsidR="00853111" w:rsidRDefault="00853111" w:rsidP="00853111">
      <w:pPr>
        <w:pStyle w:val="ListParagraph"/>
        <w:rPr>
          <w:rFonts w:cstheme="minorHAnsi"/>
        </w:rPr>
      </w:pPr>
    </w:p>
    <w:p w14:paraId="7214A515" w14:textId="77777777" w:rsidR="00853111" w:rsidRDefault="00853111" w:rsidP="00853111">
      <w:pPr>
        <w:pStyle w:val="ListParagraph"/>
        <w:numPr>
          <w:ilvl w:val="0"/>
          <w:numId w:val="22"/>
        </w:numPr>
        <w:spacing w:after="160" w:line="252" w:lineRule="auto"/>
        <w:rPr>
          <w:rFonts w:cstheme="minorHAnsi"/>
        </w:rPr>
      </w:pPr>
      <w:r>
        <w:rPr>
          <w:rFonts w:cstheme="minorHAnsi"/>
        </w:rPr>
        <w:t xml:space="preserve">Use graphic organizers to help organize content and thinking.  </w:t>
      </w:r>
    </w:p>
    <w:p w14:paraId="1D0E0D48" w14:textId="77777777" w:rsidR="00853111" w:rsidRDefault="00853111" w:rsidP="00853111">
      <w:pPr>
        <w:pStyle w:val="ListParagraph"/>
        <w:rPr>
          <w:rFonts w:cstheme="minorHAnsi"/>
        </w:rPr>
      </w:pPr>
      <w:r>
        <w:rPr>
          <w:rFonts w:cstheme="minorHAnsi"/>
          <w:b/>
        </w:rPr>
        <w:t>Examples of Activities:</w:t>
      </w:r>
      <w:r>
        <w:rPr>
          <w:rFonts w:cstheme="minorHAnsi"/>
        </w:rPr>
        <w:t xml:space="preserve">  </w:t>
      </w:r>
    </w:p>
    <w:p w14:paraId="3F203B94" w14:textId="77777777" w:rsidR="00853111" w:rsidRDefault="00853111" w:rsidP="00853111">
      <w:pPr>
        <w:pStyle w:val="ListParagraph"/>
        <w:numPr>
          <w:ilvl w:val="0"/>
          <w:numId w:val="23"/>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29A6DFD" w14:textId="77777777" w:rsidR="00853111" w:rsidRDefault="00853111" w:rsidP="00853111">
      <w:pPr>
        <w:pStyle w:val="ListParagraph"/>
        <w:numPr>
          <w:ilvl w:val="0"/>
          <w:numId w:val="23"/>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097A58DB" w14:textId="77777777" w:rsidR="00853111" w:rsidRDefault="00853111" w:rsidP="00853111">
      <w:pPr>
        <w:pStyle w:val="ListParagraph"/>
        <w:numPr>
          <w:ilvl w:val="0"/>
          <w:numId w:val="23"/>
        </w:numPr>
        <w:spacing w:after="160" w:line="252" w:lineRule="auto"/>
        <w:rPr>
          <w:rFonts w:cstheme="minorHAnsi"/>
          <w:b/>
        </w:rPr>
      </w:pPr>
      <w:r>
        <w:rPr>
          <w:rFonts w:cstheme="minorHAnsi"/>
        </w:rPr>
        <w:t xml:space="preserve">If you had students fill in a KWL, have them fill in the “L” section as they read the passage. </w:t>
      </w:r>
    </w:p>
    <w:p w14:paraId="35AF8A26" w14:textId="77777777" w:rsidR="00853111" w:rsidRDefault="00853111" w:rsidP="00853111">
      <w:pPr>
        <w:pStyle w:val="ListParagraph"/>
        <w:numPr>
          <w:ilvl w:val="0"/>
          <w:numId w:val="22"/>
        </w:numPr>
        <w:spacing w:after="160" w:line="252" w:lineRule="auto"/>
        <w:rPr>
          <w:rFonts w:cstheme="minorHAnsi"/>
        </w:rPr>
      </w:pPr>
      <w:r>
        <w:rPr>
          <w:rFonts w:cstheme="minorHAnsi"/>
        </w:rPr>
        <w:t>Utilize any illustrations or text features that come with the story or passage to better understand the reading.</w:t>
      </w:r>
    </w:p>
    <w:p w14:paraId="2A539D50" w14:textId="77777777" w:rsidR="00853111" w:rsidRDefault="00853111" w:rsidP="00853111">
      <w:pPr>
        <w:pStyle w:val="ListParagraph"/>
        <w:numPr>
          <w:ilvl w:val="0"/>
          <w:numId w:val="22"/>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4C6C0CE" w14:textId="77777777" w:rsidR="00853111" w:rsidRDefault="00853111" w:rsidP="00853111">
      <w:pPr>
        <w:pStyle w:val="ListParagraph"/>
        <w:numPr>
          <w:ilvl w:val="0"/>
          <w:numId w:val="22"/>
        </w:numPr>
        <w:spacing w:after="160" w:line="252" w:lineRule="auto"/>
        <w:rPr>
          <w:rFonts w:cstheme="minorHAnsi"/>
        </w:rPr>
      </w:pPr>
      <w:r>
        <w:rPr>
          <w:rFonts w:cstheme="minorHAnsi"/>
        </w:rPr>
        <w:t>Identify any text features such as captions and discuss how they contribute to meaning.</w:t>
      </w:r>
    </w:p>
    <w:p w14:paraId="37DF8843" w14:textId="77777777" w:rsidR="00853111" w:rsidRDefault="00853111" w:rsidP="00853111">
      <w:pPr>
        <w:pStyle w:val="ListParagraph"/>
        <w:rPr>
          <w:rFonts w:cstheme="minorHAnsi"/>
          <w:b/>
        </w:rPr>
      </w:pPr>
    </w:p>
    <w:p w14:paraId="157B3B9F" w14:textId="77777777" w:rsidR="00853111" w:rsidRDefault="00853111" w:rsidP="00853111">
      <w:pPr>
        <w:rPr>
          <w:rFonts w:cstheme="minorHAnsi"/>
          <w:b/>
          <w:sz w:val="28"/>
          <w:szCs w:val="28"/>
        </w:rPr>
      </w:pPr>
      <w:r>
        <w:rPr>
          <w:rFonts w:cstheme="minorHAnsi"/>
          <w:b/>
          <w:sz w:val="28"/>
          <w:szCs w:val="28"/>
        </w:rPr>
        <w:t xml:space="preserve">After reading:  </w:t>
      </w:r>
    </w:p>
    <w:p w14:paraId="33AB0EF7" w14:textId="77777777" w:rsidR="00853111" w:rsidRDefault="00853111" w:rsidP="00853111">
      <w:pPr>
        <w:pStyle w:val="ListParagraph"/>
        <w:numPr>
          <w:ilvl w:val="0"/>
          <w:numId w:val="24"/>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469E928" w14:textId="77777777" w:rsidR="00853111" w:rsidRDefault="00853111" w:rsidP="00853111">
      <w:pPr>
        <w:pStyle w:val="ListParagraph"/>
        <w:spacing w:line="254" w:lineRule="auto"/>
        <w:rPr>
          <w:rFonts w:cstheme="minorHAnsi"/>
        </w:rPr>
      </w:pPr>
    </w:p>
    <w:p w14:paraId="2E226BB0" w14:textId="77777777" w:rsidR="00853111" w:rsidRDefault="00853111" w:rsidP="00853111">
      <w:pPr>
        <w:pStyle w:val="ListParagraph"/>
        <w:numPr>
          <w:ilvl w:val="0"/>
          <w:numId w:val="20"/>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798A15B4" w14:textId="77777777" w:rsidR="00853111" w:rsidRDefault="00853111" w:rsidP="00853111">
      <w:pPr>
        <w:pStyle w:val="ListParagraph"/>
        <w:rPr>
          <w:rFonts w:cstheme="minorHAnsi"/>
        </w:rPr>
      </w:pPr>
    </w:p>
    <w:p w14:paraId="416F8144" w14:textId="77777777" w:rsidR="00853111" w:rsidRDefault="00853111" w:rsidP="00853111">
      <w:pPr>
        <w:pStyle w:val="ListParagraph"/>
        <w:numPr>
          <w:ilvl w:val="0"/>
          <w:numId w:val="24"/>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6DBEF6AD" w14:textId="77777777" w:rsidR="00853111" w:rsidRDefault="00853111" w:rsidP="00853111">
      <w:pPr>
        <w:pStyle w:val="ListParagraph"/>
        <w:rPr>
          <w:rFonts w:cstheme="minorHAnsi"/>
        </w:rPr>
      </w:pPr>
    </w:p>
    <w:p w14:paraId="520A370B" w14:textId="77777777" w:rsidR="00853111" w:rsidRDefault="00853111" w:rsidP="00853111">
      <w:pPr>
        <w:pStyle w:val="ListParagraph"/>
        <w:numPr>
          <w:ilvl w:val="0"/>
          <w:numId w:val="24"/>
        </w:numPr>
        <w:spacing w:after="160" w:line="252" w:lineRule="auto"/>
        <w:rPr>
          <w:rFonts w:cstheme="minorHAnsi"/>
          <w:b/>
        </w:rPr>
      </w:pPr>
      <w:r>
        <w:rPr>
          <w:rFonts w:cstheme="minorHAnsi"/>
        </w:rPr>
        <w:lastRenderedPageBreak/>
        <w:t>Reinforce new vocabulary using multiple modalities</w:t>
      </w:r>
    </w:p>
    <w:p w14:paraId="6CEE85EC" w14:textId="77777777" w:rsidR="00853111" w:rsidRDefault="00853111" w:rsidP="00853111">
      <w:pPr>
        <w:pStyle w:val="ListParagraph"/>
        <w:rPr>
          <w:rFonts w:cstheme="minorHAnsi"/>
          <w:b/>
        </w:rPr>
      </w:pPr>
    </w:p>
    <w:p w14:paraId="1594A247" w14:textId="77777777" w:rsidR="00853111" w:rsidRDefault="00853111" w:rsidP="00853111">
      <w:pPr>
        <w:pStyle w:val="ListParagraph"/>
        <w:rPr>
          <w:rFonts w:cstheme="minorHAnsi"/>
          <w:b/>
        </w:rPr>
      </w:pPr>
      <w:r>
        <w:rPr>
          <w:rFonts w:cstheme="minorHAnsi"/>
          <w:b/>
        </w:rPr>
        <w:t xml:space="preserve">Examples of activities: </w:t>
      </w:r>
    </w:p>
    <w:p w14:paraId="022234DF" w14:textId="77777777" w:rsidR="00853111" w:rsidRDefault="00853111" w:rsidP="00853111">
      <w:pPr>
        <w:pStyle w:val="ListParagraph"/>
        <w:numPr>
          <w:ilvl w:val="0"/>
          <w:numId w:val="25"/>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7552EF87" w14:textId="77777777" w:rsidR="00853111" w:rsidRDefault="00853111" w:rsidP="00853111">
      <w:pPr>
        <w:pStyle w:val="ListParagraph"/>
        <w:numPr>
          <w:ilvl w:val="0"/>
          <w:numId w:val="25"/>
        </w:numPr>
        <w:spacing w:after="160" w:line="252" w:lineRule="auto"/>
        <w:rPr>
          <w:rFonts w:cstheme="minorHAnsi"/>
        </w:rPr>
      </w:pPr>
      <w:r>
        <w:rPr>
          <w:rFonts w:cstheme="minorHAnsi"/>
        </w:rPr>
        <w:t xml:space="preserve">Require students to include the words introduced before reading in the culminating writing task. </w:t>
      </w:r>
    </w:p>
    <w:p w14:paraId="09BC07CF" w14:textId="77777777" w:rsidR="00853111" w:rsidRDefault="00853111" w:rsidP="00853111">
      <w:pPr>
        <w:pStyle w:val="ListParagraph"/>
        <w:numPr>
          <w:ilvl w:val="0"/>
          <w:numId w:val="25"/>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0D843AB0" w14:textId="77777777" w:rsidR="00853111" w:rsidRDefault="00853111" w:rsidP="00853111">
      <w:pPr>
        <w:pStyle w:val="ListParagraph"/>
        <w:numPr>
          <w:ilvl w:val="0"/>
          <w:numId w:val="25"/>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4CC250A" w14:textId="77777777" w:rsidR="00853111" w:rsidRDefault="00853111" w:rsidP="00853111">
      <w:pPr>
        <w:pStyle w:val="ListParagraph"/>
        <w:ind w:left="1440"/>
        <w:rPr>
          <w:rFonts w:cstheme="minorHAnsi"/>
        </w:rPr>
      </w:pPr>
    </w:p>
    <w:p w14:paraId="46B5C5D4" w14:textId="77777777" w:rsidR="00853111" w:rsidRDefault="00853111" w:rsidP="00853111">
      <w:pPr>
        <w:pStyle w:val="ListParagraph"/>
        <w:numPr>
          <w:ilvl w:val="0"/>
          <w:numId w:val="24"/>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46731DA6" w14:textId="77777777" w:rsidR="00853111" w:rsidRDefault="00853111" w:rsidP="00853111">
      <w:pPr>
        <w:pStyle w:val="ListParagraph"/>
        <w:rPr>
          <w:rFonts w:cstheme="minorHAnsi"/>
        </w:rPr>
      </w:pPr>
    </w:p>
    <w:p w14:paraId="494535A8" w14:textId="77777777" w:rsidR="00853111" w:rsidRDefault="00853111" w:rsidP="00853111">
      <w:pPr>
        <w:pStyle w:val="ListParagraph"/>
        <w:numPr>
          <w:ilvl w:val="0"/>
          <w:numId w:val="24"/>
        </w:numPr>
        <w:spacing w:after="160" w:line="252" w:lineRule="auto"/>
        <w:rPr>
          <w:rFonts w:cstheme="minorHAnsi"/>
        </w:rPr>
      </w:pPr>
      <w:r>
        <w:rPr>
          <w:rFonts w:cstheme="minorHAnsi"/>
        </w:rPr>
        <w:t>Provide differentiated scaffolds for writing assignments based on students’ English language proficiency levels.</w:t>
      </w:r>
    </w:p>
    <w:p w14:paraId="7F284B63" w14:textId="77777777" w:rsidR="00853111" w:rsidRDefault="00853111" w:rsidP="00853111">
      <w:pPr>
        <w:pStyle w:val="ListParagraph"/>
        <w:rPr>
          <w:rFonts w:cstheme="minorHAnsi"/>
          <w:b/>
        </w:rPr>
      </w:pPr>
    </w:p>
    <w:p w14:paraId="47E1219B" w14:textId="77777777" w:rsidR="00853111" w:rsidRDefault="00853111" w:rsidP="00853111">
      <w:pPr>
        <w:pStyle w:val="ListParagraph"/>
        <w:rPr>
          <w:rFonts w:cstheme="minorHAnsi"/>
        </w:rPr>
      </w:pPr>
      <w:r>
        <w:rPr>
          <w:rFonts w:cstheme="minorHAnsi"/>
          <w:b/>
        </w:rPr>
        <w:t>Examples of Activities:</w:t>
      </w:r>
      <w:r>
        <w:rPr>
          <w:rFonts w:cstheme="minorHAnsi"/>
        </w:rPr>
        <w:t xml:space="preserve"> </w:t>
      </w:r>
    </w:p>
    <w:p w14:paraId="22D30EE7" w14:textId="77777777" w:rsidR="00853111" w:rsidRDefault="00853111" w:rsidP="00853111">
      <w:pPr>
        <w:pStyle w:val="ListParagraph"/>
        <w:numPr>
          <w:ilvl w:val="0"/>
          <w:numId w:val="26"/>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5EF745C" w14:textId="77777777" w:rsidR="00853111" w:rsidRDefault="00853111" w:rsidP="00853111">
      <w:pPr>
        <w:pStyle w:val="ListParagraph"/>
        <w:numPr>
          <w:ilvl w:val="0"/>
          <w:numId w:val="26"/>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1E4FA8FE" w14:textId="77777777" w:rsidR="00853111" w:rsidRDefault="00853111" w:rsidP="00853111">
      <w:pPr>
        <w:pStyle w:val="ListParagraph"/>
        <w:numPr>
          <w:ilvl w:val="0"/>
          <w:numId w:val="26"/>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112DB42" w14:textId="77777777" w:rsidR="00853111" w:rsidRDefault="00853111" w:rsidP="00853111">
      <w:pPr>
        <w:pStyle w:val="ListParagraph"/>
        <w:numPr>
          <w:ilvl w:val="0"/>
          <w:numId w:val="26"/>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7B725BA6" w14:textId="77777777" w:rsidR="00853111" w:rsidRDefault="00853111" w:rsidP="00853111">
      <w:pPr>
        <w:pStyle w:val="ListParagraph"/>
        <w:numPr>
          <w:ilvl w:val="0"/>
          <w:numId w:val="24"/>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620DEB2" w14:textId="77777777" w:rsidR="00EB210E" w:rsidRPr="00EB210E" w:rsidRDefault="00EB210E" w:rsidP="00853111">
      <w:pPr>
        <w:pStyle w:val="ListParagraph"/>
        <w:spacing w:after="0" w:line="360" w:lineRule="auto"/>
        <w:ind w:left="360"/>
        <w:rPr>
          <w:rFonts w:asciiTheme="minorHAnsi" w:hAnsiTheme="minorHAnsi" w:cstheme="minorHAnsi"/>
          <w:sz w:val="24"/>
          <w:szCs w:val="24"/>
        </w:rPr>
      </w:pPr>
      <w:bookmarkStart w:id="7" w:name="_GoBack"/>
      <w:bookmarkEnd w:id="7"/>
    </w:p>
    <w:p w14:paraId="1E9B2D9E" w14:textId="77777777" w:rsidR="0018635B" w:rsidRPr="0018635B" w:rsidRDefault="0018635B" w:rsidP="0018635B">
      <w:pPr>
        <w:spacing w:after="0" w:line="360" w:lineRule="auto"/>
        <w:rPr>
          <w:rFonts w:asciiTheme="minorHAnsi" w:hAnsiTheme="minorHAnsi" w:cstheme="minorHAnsi"/>
          <w:sz w:val="24"/>
          <w:szCs w:val="24"/>
        </w:rPr>
      </w:pPr>
    </w:p>
    <w:sectPr w:rsidR="0018635B" w:rsidRPr="0018635B"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572FA" w14:textId="77777777" w:rsidR="00560410" w:rsidRDefault="00560410" w:rsidP="007C5C7E">
      <w:pPr>
        <w:spacing w:after="0" w:line="240" w:lineRule="auto"/>
      </w:pPr>
      <w:r>
        <w:separator/>
      </w:r>
    </w:p>
  </w:endnote>
  <w:endnote w:type="continuationSeparator" w:id="0">
    <w:p w14:paraId="3CC33ABF" w14:textId="77777777" w:rsidR="00560410" w:rsidRDefault="0056041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C4E4" w14:textId="77777777" w:rsidR="00560410" w:rsidRDefault="00560410" w:rsidP="007C5C7E">
      <w:pPr>
        <w:spacing w:after="0" w:line="240" w:lineRule="auto"/>
      </w:pPr>
      <w:r>
        <w:separator/>
      </w:r>
    </w:p>
  </w:footnote>
  <w:footnote w:type="continuationSeparator" w:id="0">
    <w:p w14:paraId="6E8D8328" w14:textId="77777777" w:rsidR="00560410" w:rsidRDefault="0056041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F5A6" w14:textId="77777777" w:rsidR="006301D0" w:rsidRDefault="006301D0" w:rsidP="001034D9">
    <w:pPr>
      <w:pStyle w:val="Header"/>
      <w:jc w:val="center"/>
    </w:pPr>
    <w:r>
      <w:t>Houghton Mifflin</w:t>
    </w:r>
    <w:r w:rsidR="00F055CC">
      <w:t xml:space="preserve"> Harcourt</w:t>
    </w:r>
    <w:r w:rsidR="00F055CC">
      <w:tab/>
      <w:t>Reading - 2005</w:t>
    </w:r>
    <w:r>
      <w:tab/>
      <w:t>Grade 6</w:t>
    </w:r>
  </w:p>
  <w:p w14:paraId="50F6B5AC" w14:textId="77777777" w:rsidR="006301D0" w:rsidRDefault="00630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20"/>
    <w:lvlOverride w:ilvl="0"/>
    <w:lvlOverride w:ilvl="1"/>
    <w:lvlOverride w:ilvl="2"/>
    <w:lvlOverride w:ilvl="3"/>
    <w:lvlOverride w:ilvl="4"/>
    <w:lvlOverride w:ilvl="5"/>
    <w:lvlOverride w:ilvl="6"/>
    <w:lvlOverride w:ilvl="7"/>
    <w:lvlOverride w:ilvl="8"/>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lvlOverride w:ilvl="3"/>
    <w:lvlOverride w:ilvl="4"/>
    <w:lvlOverride w:ilvl="5"/>
    <w:lvlOverride w:ilvl="6"/>
    <w:lvlOverride w:ilvl="7"/>
    <w:lvlOverride w:ilvl="8"/>
  </w:num>
  <w:num w:numId="17">
    <w:abstractNumId w:val="19"/>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lvlOverride w:ilvl="3"/>
    <w:lvlOverride w:ilvl="4"/>
    <w:lvlOverride w:ilvl="5"/>
    <w:lvlOverride w:ilvl="6"/>
    <w:lvlOverride w:ilvl="7"/>
    <w:lvlOverride w:ilvl="8"/>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508C9"/>
    <w:rsid w:val="000601D8"/>
    <w:rsid w:val="000629C6"/>
    <w:rsid w:val="0007569E"/>
    <w:rsid w:val="00081A99"/>
    <w:rsid w:val="000B21CE"/>
    <w:rsid w:val="000B5786"/>
    <w:rsid w:val="000C4CFA"/>
    <w:rsid w:val="001034D9"/>
    <w:rsid w:val="00131EB7"/>
    <w:rsid w:val="00144A4B"/>
    <w:rsid w:val="00172736"/>
    <w:rsid w:val="00174578"/>
    <w:rsid w:val="00177848"/>
    <w:rsid w:val="0018635B"/>
    <w:rsid w:val="00193EB0"/>
    <w:rsid w:val="001C1D02"/>
    <w:rsid w:val="001D0E17"/>
    <w:rsid w:val="001E3145"/>
    <w:rsid w:val="001E34E9"/>
    <w:rsid w:val="001F1840"/>
    <w:rsid w:val="002269C7"/>
    <w:rsid w:val="00232C05"/>
    <w:rsid w:val="00247713"/>
    <w:rsid w:val="00286F6B"/>
    <w:rsid w:val="00293076"/>
    <w:rsid w:val="002C0266"/>
    <w:rsid w:val="002C77A8"/>
    <w:rsid w:val="002F4D99"/>
    <w:rsid w:val="00320A5A"/>
    <w:rsid w:val="003226F0"/>
    <w:rsid w:val="00346D4F"/>
    <w:rsid w:val="00357C7F"/>
    <w:rsid w:val="00357D5B"/>
    <w:rsid w:val="00382434"/>
    <w:rsid w:val="003A46DA"/>
    <w:rsid w:val="003B4E35"/>
    <w:rsid w:val="003C4B0D"/>
    <w:rsid w:val="003E0AAA"/>
    <w:rsid w:val="00433701"/>
    <w:rsid w:val="004661F5"/>
    <w:rsid w:val="004A47B4"/>
    <w:rsid w:val="004B2372"/>
    <w:rsid w:val="004B53C1"/>
    <w:rsid w:val="004D3BFD"/>
    <w:rsid w:val="004D4480"/>
    <w:rsid w:val="005222B3"/>
    <w:rsid w:val="00527656"/>
    <w:rsid w:val="00545861"/>
    <w:rsid w:val="005464AA"/>
    <w:rsid w:val="00551164"/>
    <w:rsid w:val="00557D31"/>
    <w:rsid w:val="00560410"/>
    <w:rsid w:val="005828DC"/>
    <w:rsid w:val="0058463C"/>
    <w:rsid w:val="00585417"/>
    <w:rsid w:val="0059136E"/>
    <w:rsid w:val="00595C59"/>
    <w:rsid w:val="005B6C42"/>
    <w:rsid w:val="005D05FD"/>
    <w:rsid w:val="005F445E"/>
    <w:rsid w:val="005F6F91"/>
    <w:rsid w:val="006051DE"/>
    <w:rsid w:val="006301D0"/>
    <w:rsid w:val="006A0D76"/>
    <w:rsid w:val="006B4055"/>
    <w:rsid w:val="006F03E1"/>
    <w:rsid w:val="00711F4B"/>
    <w:rsid w:val="0071580F"/>
    <w:rsid w:val="00723A87"/>
    <w:rsid w:val="00760CE7"/>
    <w:rsid w:val="007A677C"/>
    <w:rsid w:val="007B449E"/>
    <w:rsid w:val="007C1EF1"/>
    <w:rsid w:val="007C2CF3"/>
    <w:rsid w:val="007C5C7E"/>
    <w:rsid w:val="007C7779"/>
    <w:rsid w:val="00813997"/>
    <w:rsid w:val="00816EE6"/>
    <w:rsid w:val="0082475F"/>
    <w:rsid w:val="00841C15"/>
    <w:rsid w:val="008437BA"/>
    <w:rsid w:val="008517EB"/>
    <w:rsid w:val="0085224F"/>
    <w:rsid w:val="00853111"/>
    <w:rsid w:val="00864B2B"/>
    <w:rsid w:val="008A3ED3"/>
    <w:rsid w:val="008D30C9"/>
    <w:rsid w:val="008E2FB2"/>
    <w:rsid w:val="00922685"/>
    <w:rsid w:val="0093038E"/>
    <w:rsid w:val="0093474C"/>
    <w:rsid w:val="00940943"/>
    <w:rsid w:val="0095234C"/>
    <w:rsid w:val="00970D74"/>
    <w:rsid w:val="00986747"/>
    <w:rsid w:val="009B08A6"/>
    <w:rsid w:val="009B2F14"/>
    <w:rsid w:val="009D602B"/>
    <w:rsid w:val="009E6E94"/>
    <w:rsid w:val="00A038DD"/>
    <w:rsid w:val="00A32132"/>
    <w:rsid w:val="00A43163"/>
    <w:rsid w:val="00A4516C"/>
    <w:rsid w:val="00A74BCC"/>
    <w:rsid w:val="00A803B0"/>
    <w:rsid w:val="00AC0831"/>
    <w:rsid w:val="00AC1957"/>
    <w:rsid w:val="00AC67AC"/>
    <w:rsid w:val="00AD155A"/>
    <w:rsid w:val="00AE187D"/>
    <w:rsid w:val="00AF6459"/>
    <w:rsid w:val="00B0000C"/>
    <w:rsid w:val="00B02726"/>
    <w:rsid w:val="00B13FBF"/>
    <w:rsid w:val="00B16072"/>
    <w:rsid w:val="00B44D3C"/>
    <w:rsid w:val="00B474EF"/>
    <w:rsid w:val="00B62434"/>
    <w:rsid w:val="00B9763E"/>
    <w:rsid w:val="00BC198F"/>
    <w:rsid w:val="00BF65CD"/>
    <w:rsid w:val="00C16827"/>
    <w:rsid w:val="00C2014B"/>
    <w:rsid w:val="00C57AAB"/>
    <w:rsid w:val="00C6107E"/>
    <w:rsid w:val="00C62ECC"/>
    <w:rsid w:val="00C67BC6"/>
    <w:rsid w:val="00C73F4D"/>
    <w:rsid w:val="00C873C9"/>
    <w:rsid w:val="00C963CA"/>
    <w:rsid w:val="00CA07EF"/>
    <w:rsid w:val="00CA218E"/>
    <w:rsid w:val="00CC51A2"/>
    <w:rsid w:val="00CD3C10"/>
    <w:rsid w:val="00CD6B7F"/>
    <w:rsid w:val="00CF3DCC"/>
    <w:rsid w:val="00D06B42"/>
    <w:rsid w:val="00D140AD"/>
    <w:rsid w:val="00D50B26"/>
    <w:rsid w:val="00D90334"/>
    <w:rsid w:val="00DA55BE"/>
    <w:rsid w:val="00DA6AE5"/>
    <w:rsid w:val="00DB29FF"/>
    <w:rsid w:val="00DD45D5"/>
    <w:rsid w:val="00E13F7B"/>
    <w:rsid w:val="00E22959"/>
    <w:rsid w:val="00E40674"/>
    <w:rsid w:val="00E44C8B"/>
    <w:rsid w:val="00E6019B"/>
    <w:rsid w:val="00E652DA"/>
    <w:rsid w:val="00E7112C"/>
    <w:rsid w:val="00E87AAD"/>
    <w:rsid w:val="00EB210E"/>
    <w:rsid w:val="00EB4332"/>
    <w:rsid w:val="00EE024F"/>
    <w:rsid w:val="00F055CC"/>
    <w:rsid w:val="00F06013"/>
    <w:rsid w:val="00F15950"/>
    <w:rsid w:val="00F36FA3"/>
    <w:rsid w:val="00F37E68"/>
    <w:rsid w:val="00F57746"/>
    <w:rsid w:val="00F8197E"/>
    <w:rsid w:val="00F87EC0"/>
    <w:rsid w:val="00F93D68"/>
    <w:rsid w:val="00F94157"/>
    <w:rsid w:val="00F975B9"/>
    <w:rsid w:val="00FA3194"/>
    <w:rsid w:val="00FA74EF"/>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1910C"/>
  <w15:docId w15:val="{DA4C2227-2C38-41C6-971F-0A599AE9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8531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66700587">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3439F-14B4-4CEB-9DF1-9321F26E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2019-01-10T17:50:00Z</dcterms:created>
  <dcterms:modified xsi:type="dcterms:W3CDTF">2019-01-10T17:50:00Z</dcterms:modified>
</cp:coreProperties>
</file>